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B2B8F" w:rsidRDefault="00591065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/>
          <w:color w:val="222222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</w:rPr>
        <w:t>Chamada</w:t>
      </w:r>
      <w:proofErr w:type="spellEnd"/>
      <w:r>
        <w:rPr>
          <w:rFonts w:ascii="Times New Roman" w:eastAsia="Times New Roman" w:hAnsi="Times New Roman" w:cs="Times New Roman"/>
          <w:b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222222"/>
        </w:rPr>
        <w:t>Artigos</w:t>
      </w:r>
      <w:proofErr w:type="spellEnd"/>
    </w:p>
    <w:p w14:paraId="00000002" w14:textId="77777777" w:rsidR="008B2B8F" w:rsidRDefault="0059106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</w:rPr>
        <w:t>Narrativas</w:t>
      </w:r>
      <w:proofErr w:type="spellEnd"/>
      <w:r>
        <w:rPr>
          <w:rFonts w:ascii="Times New Roman" w:eastAsia="Times New Roman" w:hAnsi="Times New Roman" w:cs="Times New Roman"/>
          <w:b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</w:rPr>
        <w:t>mediáticas</w:t>
      </w:r>
      <w:proofErr w:type="spellEnd"/>
      <w:r>
        <w:rPr>
          <w:rFonts w:ascii="Times New Roman" w:eastAsia="Times New Roman" w:hAnsi="Times New Roman" w:cs="Times New Roman"/>
          <w:b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222222"/>
        </w:rPr>
        <w:t>insurgências</w:t>
      </w:r>
      <w:proofErr w:type="spellEnd"/>
      <w:r>
        <w:rPr>
          <w:rFonts w:ascii="Times New Roman" w:eastAsia="Times New Roman" w:hAnsi="Times New Roman" w:cs="Times New Roman"/>
          <w:b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222222"/>
        </w:rPr>
        <w:t>resistências</w:t>
      </w:r>
      <w:proofErr w:type="spellEnd"/>
      <w:r>
        <w:rPr>
          <w:rFonts w:ascii="Times New Roman" w:eastAsia="Times New Roman" w:hAnsi="Times New Roman" w:cs="Times New Roman"/>
          <w:b/>
          <w:color w:val="222222"/>
        </w:rPr>
        <w:t xml:space="preserve"> e anti-</w:t>
      </w:r>
      <w:proofErr w:type="spellStart"/>
      <w:r>
        <w:rPr>
          <w:rFonts w:ascii="Times New Roman" w:eastAsia="Times New Roman" w:hAnsi="Times New Roman" w:cs="Times New Roman"/>
          <w:b/>
          <w:color w:val="222222"/>
        </w:rPr>
        <w:t>racismo</w:t>
      </w:r>
      <w:proofErr w:type="spellEnd"/>
      <w:r>
        <w:rPr>
          <w:rFonts w:ascii="Times New Roman" w:eastAsia="Times New Roman" w:hAnsi="Times New Roman" w:cs="Times New Roman"/>
          <w:b/>
          <w:color w:val="2222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222222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</w:rPr>
        <w:t>América</w:t>
      </w:r>
      <w:proofErr w:type="spellEnd"/>
      <w:r>
        <w:rPr>
          <w:rFonts w:ascii="Times New Roman" w:eastAsia="Times New Roman" w:hAnsi="Times New Roman" w:cs="Times New Roman"/>
          <w:b/>
          <w:color w:val="222222"/>
        </w:rPr>
        <w:t xml:space="preserve"> Latina e no Caribe </w:t>
      </w:r>
    </w:p>
    <w:p w14:paraId="00000003" w14:textId="01341967" w:rsidR="008B2B8F" w:rsidRDefault="0059106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</w:rPr>
        <w:t>N</w:t>
      </w:r>
      <w:r>
        <w:rPr>
          <w:rFonts w:ascii="Times New Roman" w:eastAsia="Times New Roman" w:hAnsi="Times New Roman" w:cs="Times New Roman"/>
          <w:b/>
          <w:color w:val="222222"/>
        </w:rPr>
        <w:t>úmero</w:t>
      </w:r>
      <w:proofErr w:type="spellEnd"/>
      <w:r>
        <w:rPr>
          <w:rFonts w:ascii="Times New Roman" w:eastAsia="Times New Roman" w:hAnsi="Times New Roman" w:cs="Times New Roman"/>
          <w:b/>
          <w:color w:val="222222"/>
        </w:rPr>
        <w:t xml:space="preserve"> 15</w:t>
      </w:r>
    </w:p>
    <w:p w14:paraId="00000004" w14:textId="56A94095" w:rsidR="008B2B8F" w:rsidRDefault="0059106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222222"/>
        </w:rPr>
        <w:t>Julho</w:t>
      </w:r>
      <w:proofErr w:type="spellEnd"/>
      <w:r>
        <w:rPr>
          <w:rFonts w:ascii="Times New Roman" w:eastAsia="Times New Roman" w:hAnsi="Times New Roman" w:cs="Times New Roman"/>
          <w:b/>
          <w:color w:val="222222"/>
        </w:rPr>
        <w:t xml:space="preserve"> 2021</w:t>
      </w:r>
      <w:r>
        <w:rPr>
          <w:rFonts w:ascii="Times New Roman" w:eastAsia="Times New Roman" w:hAnsi="Times New Roman" w:cs="Times New Roman"/>
          <w:b/>
          <w:color w:val="222222"/>
        </w:rPr>
        <w:t>)</w:t>
      </w:r>
    </w:p>
    <w:p w14:paraId="00000005" w14:textId="77777777" w:rsidR="008B2B8F" w:rsidRDefault="0059106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6" w14:textId="77777777" w:rsidR="008B2B8F" w:rsidRDefault="0059106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Data de </w:t>
      </w:r>
      <w:proofErr w:type="spellStart"/>
      <w:r>
        <w:rPr>
          <w:rFonts w:ascii="Times New Roman" w:eastAsia="Times New Roman" w:hAnsi="Times New Roman" w:cs="Times New Roman"/>
          <w:b/>
          <w:color w:val="222222"/>
        </w:rPr>
        <w:t>envio</w:t>
      </w:r>
      <w:proofErr w:type="spellEnd"/>
      <w:r>
        <w:rPr>
          <w:rFonts w:ascii="Times New Roman" w:eastAsia="Times New Roman" w:hAnsi="Times New Roman" w:cs="Times New Roman"/>
          <w:b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222222"/>
        </w:rPr>
        <w:t>artigos</w:t>
      </w:r>
      <w:proofErr w:type="spellEnd"/>
      <w:r>
        <w:rPr>
          <w:rFonts w:ascii="Times New Roman" w:eastAsia="Times New Roman" w:hAnsi="Times New Roman" w:cs="Times New Roman"/>
          <w:b/>
          <w:color w:val="222222"/>
        </w:rPr>
        <w:t xml:space="preserve">: 2 de </w:t>
      </w:r>
      <w:proofErr w:type="spellStart"/>
      <w:r>
        <w:rPr>
          <w:rFonts w:ascii="Times New Roman" w:eastAsia="Times New Roman" w:hAnsi="Times New Roman" w:cs="Times New Roman"/>
          <w:b/>
          <w:color w:val="222222"/>
        </w:rPr>
        <w:t>Março</w:t>
      </w:r>
      <w:proofErr w:type="spellEnd"/>
    </w:p>
    <w:p w14:paraId="00000007" w14:textId="77777777" w:rsidR="008B2B8F" w:rsidRDefault="0059106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8" w14:textId="77777777" w:rsidR="008B2B8F" w:rsidRDefault="0059106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9" w14:textId="77777777" w:rsidR="008B2B8F" w:rsidRDefault="00591065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midiatiazação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brutalidade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policial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Estados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Unidos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 no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Brasil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violência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sobre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corpos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jovens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</w:rPr>
        <w:t>negros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Colômbia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 as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consequências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desproporcionais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pandemia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do Coronavirus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sobre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populações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racializadas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transformaram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luta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contra 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</w:t>
      </w:r>
      <w:r>
        <w:rPr>
          <w:rFonts w:ascii="Times New Roman" w:eastAsia="Times New Roman" w:hAnsi="Times New Roman" w:cs="Times New Roman"/>
          <w:color w:val="222222"/>
        </w:rPr>
        <w:t>acismo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um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imperativo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em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nossas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sociedades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. As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comunicações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podem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assumir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um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papel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insurgente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num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contexto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onde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narrativas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hegemônicas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 as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ideologias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mestiçagem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desumanizam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populações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negras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através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representações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exotizantes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subalternizadora</w:t>
      </w:r>
      <w:r>
        <w:rPr>
          <w:rFonts w:ascii="Times New Roman" w:eastAsia="Times New Roman" w:hAnsi="Times New Roman" w:cs="Times New Roman"/>
          <w:color w:val="222222"/>
        </w:rPr>
        <w:t>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(Hall, 2002, 2009; Gonzales, 2018;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Lundu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2012; van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Dijk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2007). Que forma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teria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uma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comunicação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anti-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racista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afrodiaspórica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insurgente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? Este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número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Revista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Conexión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busca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visibilizar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narrativas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estratégias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comunicacionais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anti-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racistas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partir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 xml:space="preserve">e para 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diáspora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africana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América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Latina e no Caribe. </w:t>
      </w:r>
    </w:p>
    <w:p w14:paraId="0000000A" w14:textId="77777777" w:rsidR="008B2B8F" w:rsidRDefault="008B2B8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</w:p>
    <w:p w14:paraId="0000000B" w14:textId="77777777" w:rsidR="008B2B8F" w:rsidRDefault="00591065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ideia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que,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América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todos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somos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mestiços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esconde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racismo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estrutural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nossas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sociedades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Diante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disso,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os</w:t>
      </w:r>
      <w:proofErr w:type="spellEnd"/>
      <w:r>
        <w:rPr>
          <w:rFonts w:ascii="Times New Roman" w:eastAsia="Times New Roman" w:hAnsi="Times New Roman" w:cs="Times New Roman"/>
          <w:color w:val="222222"/>
        </w:rPr>
        <w:t>/as/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negro/a/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América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Latina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criaram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estratégias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construir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suas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pró</w:t>
      </w:r>
      <w:r>
        <w:rPr>
          <w:rFonts w:ascii="Times New Roman" w:eastAsia="Times New Roman" w:hAnsi="Times New Roman" w:cs="Times New Roman"/>
          <w:color w:val="222222"/>
        </w:rPr>
        <w:t>prias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narrativas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através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meios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nem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sempre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reconhecidos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pela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comunicação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hegemônica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 pela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ciência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eurocêntrica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Receitas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culinárias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sequências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coreográficas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produções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iconoclastas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toques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percussivos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orações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religiosas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cumananas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décimas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são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exempl</w:t>
      </w:r>
      <w:r>
        <w:rPr>
          <w:rFonts w:ascii="Times New Roman" w:eastAsia="Times New Roman" w:hAnsi="Times New Roman" w:cs="Times New Roman"/>
          <w:color w:val="222222"/>
        </w:rPr>
        <w:t>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plataformas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comunicativas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contrahegemônicas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através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das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quais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populações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negras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constroem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saberes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educativos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alimentícios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ecológicos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religiosos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estéticos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políticos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Por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sua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vez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222222"/>
        </w:rPr>
        <w:t>a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inclusão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das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Tecnologias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Informação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Comunicação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(TIC’s) </w:t>
      </w:r>
      <w:r>
        <w:rPr>
          <w:rFonts w:ascii="Times New Roman" w:eastAsia="Times New Roman" w:hAnsi="Times New Roman" w:cs="Times New Roman"/>
          <w:color w:val="222222"/>
        </w:rPr>
        <w:t xml:space="preserve">no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nosso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cotidiano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 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globalização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tem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impulsionado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ação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coletiva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negra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 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construção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identidades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raciais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politizadas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Estas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plataformas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comunicativas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tem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apoiado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construção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espaços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transnacionais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autonomia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insurgência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Assim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as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populaçõe</w:t>
      </w:r>
      <w:r>
        <w:rPr>
          <w:rFonts w:ascii="Times New Roman" w:eastAsia="Times New Roman" w:hAnsi="Times New Roman" w:cs="Times New Roman"/>
          <w:color w:val="222222"/>
        </w:rPr>
        <w:t>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negras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impacta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comunicações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passivas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também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não-midiáticas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denunciando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racismo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discursos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ódio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disputando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narrativas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exigindo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mudanças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legais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. </w:t>
      </w:r>
    </w:p>
    <w:p w14:paraId="0000000C" w14:textId="77777777" w:rsidR="008B2B8F" w:rsidRDefault="008B2B8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</w:p>
    <w:p w14:paraId="0000000D" w14:textId="77777777" w:rsidR="008B2B8F" w:rsidRDefault="00591065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Em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2021, 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Decênio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para 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População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Afrodescendente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das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Nações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Unidos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completa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seus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prime</w:t>
      </w:r>
      <w:r>
        <w:rPr>
          <w:rFonts w:ascii="Times New Roman" w:eastAsia="Times New Roman" w:hAnsi="Times New Roman" w:cs="Times New Roman"/>
          <w:color w:val="222222"/>
        </w:rPr>
        <w:t>iros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cinco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anos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mesmo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ano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marca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fim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do Plano Nacional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Desenvolvimento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População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Afroperuana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 o Peru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completa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bicentenário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sua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independência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. Nos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últimos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anos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década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2010,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países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</w:rPr>
        <w:t>como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Perú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 México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incluíram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em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seus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censos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nacionais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uma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questão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sobre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etnicidade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permitindo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às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afrodescendentes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identificarem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enquanto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outros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países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região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começam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recenseamento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Por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outro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lado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aumenta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número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países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continente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aderindo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proposta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Reparações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por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crime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Lesa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</w:t>
      </w:r>
      <w:r>
        <w:rPr>
          <w:rFonts w:ascii="Times New Roman" w:eastAsia="Times New Roman" w:hAnsi="Times New Roman" w:cs="Times New Roman"/>
          <w:color w:val="222222"/>
        </w:rPr>
        <w:t>umanidade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pelo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tráfico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transatlântico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reivindicado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pelo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Caribe Insular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através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da CARICOM. No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entanto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muitas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das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políticas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anti-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racistas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implementadas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Brasil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estão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ameaçadas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com 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avanço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do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</w:rPr>
        <w:t>conservadorismo</w:t>
      </w:r>
      <w:proofErr w:type="spellEnd"/>
      <w:r>
        <w:rPr>
          <w:rFonts w:ascii="Times New Roman" w:eastAsia="Times New Roman" w:hAnsi="Times New Roman" w:cs="Times New Roman"/>
          <w:color w:val="222222"/>
        </w:rPr>
        <w:t>,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discurso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ódio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 da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manutenção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violên</w:t>
      </w:r>
      <w:r>
        <w:rPr>
          <w:rFonts w:ascii="Times New Roman" w:eastAsia="Times New Roman" w:hAnsi="Times New Roman" w:cs="Times New Roman"/>
          <w:color w:val="222222"/>
        </w:rPr>
        <w:t>cia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policial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anti-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negra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. </w:t>
      </w:r>
      <w:r>
        <w:rPr>
          <w:rFonts w:ascii="Times New Roman" w:eastAsia="Times New Roman" w:hAnsi="Times New Roman" w:cs="Times New Roman"/>
          <w:color w:val="222222"/>
        </w:rPr>
        <w:tab/>
      </w:r>
    </w:p>
    <w:p w14:paraId="0000000E" w14:textId="77777777" w:rsidR="008B2B8F" w:rsidRDefault="00591065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ab/>
      </w:r>
      <w:proofErr w:type="gramStart"/>
      <w:r>
        <w:rPr>
          <w:rFonts w:ascii="Times New Roman" w:eastAsia="Times New Roman" w:hAnsi="Times New Roman" w:cs="Times New Roman"/>
          <w:color w:val="222222"/>
        </w:rPr>
        <w:t xml:space="preserve">Com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este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número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temático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visamos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contribuir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teórica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criticamente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com 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discussão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comunicações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sobre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 anti-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racismo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visibilizar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narrativas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estratégias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comunicacionais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anti-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racistas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da e para 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diáspora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africana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</w:t>
      </w:r>
      <w:r>
        <w:rPr>
          <w:rFonts w:ascii="Times New Roman" w:eastAsia="Times New Roman" w:hAnsi="Times New Roman" w:cs="Times New Roman"/>
          <w:color w:val="222222"/>
        </w:rPr>
        <w:t>mérica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Latina e Caribe, que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explorem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interseções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raça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gênero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classe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sexualidade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 as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possíveis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articulações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com outros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grupos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racializados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discutir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representações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das </w:t>
      </w:r>
      <w:proofErr w:type="spellStart"/>
      <w:r>
        <w:rPr>
          <w:rFonts w:ascii="Times New Roman" w:eastAsia="Times New Roman" w:hAnsi="Times New Roman" w:cs="Times New Roman"/>
          <w:color w:val="222222"/>
        </w:rPr>
        <w:lastRenderedPageBreak/>
        <w:t>populações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negras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meios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comunicação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tradicionais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alternativas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</w:t>
      </w:r>
      <w:r>
        <w:rPr>
          <w:rFonts w:ascii="Times New Roman" w:eastAsia="Times New Roman" w:hAnsi="Times New Roman" w:cs="Times New Roman"/>
          <w:color w:val="222222"/>
        </w:rPr>
        <w:t>omunicação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não-midiatizada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com especial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atenção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ativismo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mulheres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pessoas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LGBTQIAP+ 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fazer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um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balanço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crítico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do anti-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racismo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marcos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legais</w:t>
      </w:r>
      <w:proofErr w:type="spellEnd"/>
      <w:r>
        <w:rPr>
          <w:rFonts w:ascii="Times New Roman" w:eastAsia="Times New Roman" w:hAnsi="Times New Roman" w:cs="Times New Roman"/>
          <w:color w:val="222222"/>
        </w:rPr>
        <w:t>.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Buscamos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reunir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trabalhos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pesquisa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ensaios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ou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reflexões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no campo das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comunicações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seus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di</w:t>
      </w:r>
      <w:r>
        <w:rPr>
          <w:rFonts w:ascii="Times New Roman" w:eastAsia="Times New Roman" w:hAnsi="Times New Roman" w:cs="Times New Roman"/>
          <w:color w:val="222222"/>
        </w:rPr>
        <w:t>álogos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com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outras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disciplinas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das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ciências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sociais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estudos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culturais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humanidades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artes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seguintes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eixos</w:t>
      </w:r>
      <w:proofErr w:type="spellEnd"/>
      <w:r>
        <w:rPr>
          <w:rFonts w:ascii="Times New Roman" w:eastAsia="Times New Roman" w:hAnsi="Times New Roman" w:cs="Times New Roman"/>
          <w:color w:val="222222"/>
        </w:rPr>
        <w:t>:</w:t>
      </w:r>
    </w:p>
    <w:p w14:paraId="0000000F" w14:textId="77777777" w:rsidR="008B2B8F" w:rsidRDefault="00591065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Narrativas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sobre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racismo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e anti-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racismo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nos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meios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 w:cs="Times New Roman"/>
          <w:highlight w:val="white"/>
        </w:rPr>
        <w:t>massa</w:t>
      </w:r>
      <w:proofErr w:type="spellEnd"/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conteúdo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audiências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efeitos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América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Latina e Caribe.</w:t>
      </w:r>
    </w:p>
    <w:p w14:paraId="00000010" w14:textId="77777777" w:rsidR="008B2B8F" w:rsidRDefault="00591065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Legislação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anti-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racista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em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comunicações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;</w:t>
      </w:r>
    </w:p>
    <w:p w14:paraId="00000011" w14:textId="77777777" w:rsidR="008B2B8F" w:rsidRDefault="00591065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Diversidade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étnica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e racial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nos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meios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comunicações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;</w:t>
      </w:r>
    </w:p>
    <w:p w14:paraId="00000012" w14:textId="77777777" w:rsidR="008B2B8F" w:rsidRDefault="00591065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Representação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negros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/as/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es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nos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meios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comunicação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crianças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adolescentes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adultas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adultos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idosos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idosas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mulheres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comunidade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LGBTQIAP+);</w:t>
      </w:r>
    </w:p>
    <w:p w14:paraId="00000013" w14:textId="77777777" w:rsidR="008B2B8F" w:rsidRDefault="0059106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Estratégias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comunicação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não-midi</w:t>
      </w:r>
      <w:r>
        <w:rPr>
          <w:rFonts w:ascii="Times New Roman" w:eastAsia="Times New Roman" w:hAnsi="Times New Roman" w:cs="Times New Roman"/>
          <w:highlight w:val="white"/>
        </w:rPr>
        <w:t>ática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orientações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críticas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e das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ciências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sociais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sobre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comunicação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em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termos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interculturais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e de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resistência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incidência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.</w:t>
      </w:r>
    </w:p>
    <w:p w14:paraId="00000014" w14:textId="77777777" w:rsidR="008B2B8F" w:rsidRDefault="00591065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Just</w:t>
      </w:r>
      <w:bookmarkStart w:id="0" w:name="_GoBack"/>
      <w:bookmarkEnd w:id="0"/>
      <w:r>
        <w:rPr>
          <w:rFonts w:ascii="Times New Roman" w:eastAsia="Times New Roman" w:hAnsi="Times New Roman" w:cs="Times New Roman"/>
          <w:highlight w:val="white"/>
        </w:rPr>
        <w:t>iça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social e racial;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política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reparativa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políticas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linguagem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.</w:t>
      </w:r>
    </w:p>
    <w:p w14:paraId="00000015" w14:textId="77777777" w:rsidR="008B2B8F" w:rsidRDefault="00591065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Desconstrução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estereótipos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negativos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construção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referentes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significativos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.</w:t>
      </w:r>
    </w:p>
    <w:p w14:paraId="00000016" w14:textId="77777777" w:rsidR="008B2B8F" w:rsidRDefault="00591065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Cidadania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experiências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organizativas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comunitárias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ação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colectiva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movimentos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sociais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liderança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comunitária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afrodiaspórica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). </w:t>
      </w:r>
    </w:p>
    <w:p w14:paraId="00000017" w14:textId="77777777" w:rsidR="008B2B8F" w:rsidRDefault="0059106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Estudos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interseccionais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comparativos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em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com</w:t>
      </w:r>
      <w:r>
        <w:rPr>
          <w:rFonts w:ascii="Times New Roman" w:eastAsia="Times New Roman" w:hAnsi="Times New Roman" w:cs="Times New Roman"/>
          <w:highlight w:val="white"/>
        </w:rPr>
        <w:t>unicação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contrahegemônica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.</w:t>
      </w:r>
    </w:p>
    <w:p w14:paraId="00000018" w14:textId="77777777" w:rsidR="008B2B8F" w:rsidRDefault="0059106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Políticas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identidade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discurso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poder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afrodiáspora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.</w:t>
      </w:r>
    </w:p>
    <w:p w14:paraId="00000019" w14:textId="77777777" w:rsidR="008B2B8F" w:rsidRDefault="00591065">
      <w:pPr>
        <w:numPr>
          <w:ilvl w:val="0"/>
          <w:numId w:val="1"/>
        </w:numPr>
        <w:spacing w:after="48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Narrativas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partir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dos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feminismos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highlight w:val="white"/>
        </w:rPr>
        <w:t>negros</w:t>
      </w:r>
      <w:proofErr w:type="spellEnd"/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decoloniais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. </w:t>
      </w:r>
    </w:p>
    <w:p w14:paraId="0000001A" w14:textId="77777777" w:rsidR="008B2B8F" w:rsidRDefault="00591065">
      <w:pPr>
        <w:spacing w:before="240" w:after="480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Receberemos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artigos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inéditos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originais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em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espanhol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português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ou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inglês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Fazemos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um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chamado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especial para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trabalh</w:t>
      </w:r>
      <w:r>
        <w:rPr>
          <w:rFonts w:ascii="Times New Roman" w:eastAsia="Times New Roman" w:hAnsi="Times New Roman" w:cs="Times New Roman"/>
          <w:color w:val="222222"/>
        </w:rPr>
        <w:t>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ativistas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</w:rPr>
        <w:t>negros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negras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produziram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análises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sobre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 anti-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racismo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partir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espaços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formatos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escrita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contrahegemônicos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colaborativos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pesquisa-ação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participativa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etc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Além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disso,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damos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ênfase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convidamos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trabalhos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abordem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narrat</w:t>
      </w:r>
      <w:r>
        <w:rPr>
          <w:rFonts w:ascii="Times New Roman" w:eastAsia="Times New Roman" w:hAnsi="Times New Roman" w:cs="Times New Roman"/>
          <w:color w:val="222222"/>
        </w:rPr>
        <w:t>ivas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comunicacionais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antirracistas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sobre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mulheres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pessoas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</w:rPr>
        <w:t>negras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 LGBTQIAP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+. </w:t>
      </w:r>
    </w:p>
    <w:p w14:paraId="0000001B" w14:textId="18585BD3" w:rsidR="008B2B8F" w:rsidRDefault="00591065">
      <w:pPr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prazo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para o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recebimento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dos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artigos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vai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10 de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setembro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2020 a 2 de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março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2021.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artigos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recebidos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serão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submetidos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avaliação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por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pares.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artigos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aceitos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serão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publicados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número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15 da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revista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</w:rPr>
        <w:t>Conexión</w:t>
      </w:r>
      <w:proofErr w:type="spellEnd"/>
      <w:r>
        <w:rPr>
          <w:rFonts w:ascii="Times New Roman" w:eastAsia="Times New Roman" w:hAnsi="Times New Roman" w:cs="Times New Roman"/>
          <w:i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previsto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jul</w:t>
      </w:r>
      <w:r>
        <w:rPr>
          <w:rFonts w:ascii="Times New Roman" w:eastAsia="Times New Roman" w:hAnsi="Times New Roman" w:cs="Times New Roman"/>
          <w:color w:val="222222"/>
        </w:rPr>
        <w:t>ho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2021. Para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enviar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artigos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consulte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as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</w:rPr>
        <w:t>normas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seguintes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links: </w:t>
      </w:r>
    </w:p>
    <w:p w14:paraId="0000001C" w14:textId="77777777" w:rsidR="008B2B8F" w:rsidRDefault="008B2B8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</w:p>
    <w:p w14:paraId="0000001D" w14:textId="77777777" w:rsidR="008B2B8F" w:rsidRDefault="008B2B8F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0000001E" w14:textId="77777777" w:rsidR="008B2B8F" w:rsidRDefault="0059106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155CC"/>
          <w:u w:val="single"/>
        </w:rPr>
      </w:pPr>
      <w:hyperlink r:id="rId5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 xml:space="preserve">→ </w:t>
        </w:r>
        <w:proofErr w:type="spellStart"/>
        <w:proofErr w:type="gramStart"/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Normas</w:t>
        </w:r>
        <w:proofErr w:type="spellEnd"/>
        <w:proofErr w:type="gramEnd"/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 xml:space="preserve"> para </w:t>
        </w:r>
        <w:proofErr w:type="spellStart"/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autores</w:t>
        </w:r>
        <w:proofErr w:type="spellEnd"/>
      </w:hyperlink>
    </w:p>
    <w:p w14:paraId="0000001F" w14:textId="77777777" w:rsidR="008B2B8F" w:rsidRDefault="0059106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155CC"/>
          <w:u w:val="single"/>
        </w:rPr>
      </w:pPr>
      <w:hyperlink r:id="rId6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 xml:space="preserve">→ </w:t>
        </w:r>
        <w:proofErr w:type="spellStart"/>
        <w:proofErr w:type="gramStart"/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Normas</w:t>
        </w:r>
        <w:proofErr w:type="spellEnd"/>
        <w:proofErr w:type="gramEnd"/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 xml:space="preserve"> para </w:t>
        </w:r>
        <w:proofErr w:type="spellStart"/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imágenes</w:t>
        </w:r>
        <w:proofErr w:type="spellEnd"/>
      </w:hyperlink>
    </w:p>
    <w:p w14:paraId="00000020" w14:textId="77777777" w:rsidR="008B2B8F" w:rsidRDefault="008B2B8F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00000021" w14:textId="33B971F5" w:rsidR="008B2B8F" w:rsidRDefault="00591065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Para </w:t>
      </w:r>
      <w:proofErr w:type="spellStart"/>
      <w:r>
        <w:rPr>
          <w:rFonts w:ascii="Times New Roman" w:eastAsia="Times New Roman" w:hAnsi="Times New Roman" w:cs="Times New Roman"/>
        </w:rPr>
        <w:t>consultar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número</w:t>
      </w:r>
      <w:proofErr w:type="spellEnd"/>
      <w:r>
        <w:rPr>
          <w:rFonts w:ascii="Times New Roman" w:eastAsia="Times New Roman" w:hAnsi="Times New Roman" w:cs="Times New Roman"/>
        </w:rPr>
        <w:t xml:space="preserve"> anterior</w:t>
      </w:r>
      <w:hyperlink r:id="rId7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AQUÍ</w:t>
        </w:r>
      </w:hyperlink>
      <w:r>
        <w:rPr>
          <w:rFonts w:ascii="Times New Roman" w:eastAsia="Times New Roman" w:hAnsi="Times New Roman" w:cs="Times New Roman"/>
          <w:b/>
          <w:color w:val="1155CC"/>
          <w:u w:val="single"/>
        </w:rPr>
        <w:t>.</w:t>
      </w:r>
      <w:r>
        <w:rPr>
          <w:rFonts w:ascii="Times New Roman" w:eastAsia="Times New Roman" w:hAnsi="Times New Roman" w:cs="Times New Roman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</w:rPr>
        <w:t>qualquer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consulta</w:t>
      </w:r>
      <w:proofErr w:type="spellEnd"/>
      <w:r>
        <w:rPr>
          <w:rFonts w:ascii="Times New Roman" w:eastAsia="Times New Roman" w:hAnsi="Times New Roman" w:cs="Times New Roman"/>
        </w:rPr>
        <w:t xml:space="preserve"> editorial </w:t>
      </w:r>
      <w:proofErr w:type="spellStart"/>
      <w:r>
        <w:rPr>
          <w:rFonts w:ascii="Times New Roman" w:eastAsia="Times New Roman" w:hAnsi="Times New Roman" w:cs="Times New Roman"/>
        </w:rPr>
        <w:t>sobre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número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pode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entrar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contato</w:t>
      </w:r>
      <w:proofErr w:type="spellEnd"/>
      <w:r>
        <w:rPr>
          <w:rFonts w:ascii="Times New Roman" w:eastAsia="Times New Roman" w:hAnsi="Times New Roman" w:cs="Times New Roman"/>
        </w:rPr>
        <w:t xml:space="preserve"> com Camila Daniel (camiladaniell@gmail.com), </w:t>
      </w:r>
      <w:proofErr w:type="spellStart"/>
      <w:r>
        <w:rPr>
          <w:rFonts w:ascii="Times New Roman" w:eastAsia="Times New Roman" w:hAnsi="Times New Roman" w:cs="Times New Roman"/>
        </w:rPr>
        <w:t>Meyby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Ugueto</w:t>
      </w:r>
      <w:proofErr w:type="spellEnd"/>
      <w:r>
        <w:rPr>
          <w:rFonts w:ascii="Times New Roman" w:eastAsia="Times New Roman" w:hAnsi="Times New Roman" w:cs="Times New Roman"/>
        </w:rPr>
        <w:t xml:space="preserve">-Ponce (meybyugueto@yahoo.es) e </w:t>
      </w:r>
      <w:proofErr w:type="spellStart"/>
      <w:r>
        <w:rPr>
          <w:rFonts w:ascii="Times New Roman" w:eastAsia="Times New Roman" w:hAnsi="Times New Roman" w:cs="Times New Roman"/>
        </w:rPr>
        <w:t>Sharún</w:t>
      </w:r>
      <w:proofErr w:type="spellEnd"/>
      <w:r>
        <w:rPr>
          <w:rFonts w:ascii="Times New Roman" w:eastAsia="Times New Roman" w:hAnsi="Times New Roman" w:cs="Times New Roman"/>
        </w:rPr>
        <w:t xml:space="preserve"> Gonzales </w:t>
      </w:r>
      <w:proofErr w:type="spellStart"/>
      <w:r>
        <w:rPr>
          <w:rFonts w:ascii="Times New Roman" w:eastAsia="Times New Roman" w:hAnsi="Times New Roman" w:cs="Times New Roman"/>
        </w:rPr>
        <w:t>Matu</w:t>
      </w:r>
      <w:r>
        <w:rPr>
          <w:rFonts w:ascii="Times New Roman" w:eastAsia="Times New Roman" w:hAnsi="Times New Roman" w:cs="Times New Roman"/>
        </w:rPr>
        <w:t>te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b/>
          <w:color w:val="1155CC"/>
        </w:rPr>
        <w:t>sharun.gonzales@pucp.edu.pe</w:t>
      </w:r>
      <w:r>
        <w:rPr>
          <w:rFonts w:ascii="Times New Roman" w:eastAsia="Times New Roman" w:hAnsi="Times New Roman" w:cs="Times New Roman"/>
        </w:rPr>
        <w:t xml:space="preserve">), (com </w:t>
      </w:r>
      <w:proofErr w:type="spellStart"/>
      <w:r>
        <w:rPr>
          <w:rFonts w:ascii="Times New Roman" w:eastAsia="Times New Roman" w:hAnsi="Times New Roman" w:cs="Times New Roman"/>
        </w:rPr>
        <w:t>cópia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hyperlink r:id="rId9" w:history="1">
        <w:r w:rsidRPr="00F87092">
          <w:rPr>
            <w:rStyle w:val="Hipervnculo"/>
            <w:rFonts w:ascii="Times New Roman" w:eastAsia="Times New Roman" w:hAnsi="Times New Roman" w:cs="Times New Roman"/>
          </w:rPr>
          <w:t>epasapera@pucp.pe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).</w:t>
      </w:r>
    </w:p>
    <w:p w14:paraId="00000022" w14:textId="77777777" w:rsidR="008B2B8F" w:rsidRDefault="008B2B8F"/>
    <w:sectPr w:rsidR="008B2B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52F68"/>
    <w:multiLevelType w:val="multilevel"/>
    <w:tmpl w:val="B360F7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8F"/>
    <w:rsid w:val="00591065"/>
    <w:rsid w:val="008B2B8F"/>
    <w:rsid w:val="00D8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DA1EB9"/>
  <w15:docId w15:val="{76DC169D-B47E-4A15-BBF9-D92DED69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591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s.pucp.edu.pe/index.php/conexion/issue/arch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vistas.pucp.edu.pe/index.php/conexion/issue/arch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vistas.pucp.edu.pe/index.php/conexion/elemento_grafic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vistas.pucp.edu.pe/index.php/conexion/normas_autor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pasapera@pucp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976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</dc:creator>
  <cp:lastModifiedBy>departamento</cp:lastModifiedBy>
  <cp:revision>3</cp:revision>
  <dcterms:created xsi:type="dcterms:W3CDTF">2020-09-07T20:11:00Z</dcterms:created>
  <dcterms:modified xsi:type="dcterms:W3CDTF">2020-09-07T20:13:00Z</dcterms:modified>
</cp:coreProperties>
</file>