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A22AC" w14:textId="563E61B6" w:rsidR="002B1D74" w:rsidRPr="00776223" w:rsidRDefault="00BC176E" w:rsidP="00776223">
      <w:pPr>
        <w:spacing w:after="200" w:line="360" w:lineRule="auto"/>
        <w:jc w:val="center"/>
        <w:rPr>
          <w:rFonts w:ascii="Arial" w:hAnsi="Arial" w:cs="Arial"/>
          <w:b/>
        </w:rPr>
      </w:pPr>
      <w:bookmarkStart w:id="0" w:name="_heading=h.gjdgxs" w:colFirst="0" w:colLast="0"/>
      <w:bookmarkStart w:id="1" w:name="_GoBack"/>
      <w:bookmarkEnd w:id="0"/>
      <w:bookmarkEnd w:id="1"/>
      <w:r w:rsidRPr="00776223">
        <w:rPr>
          <w:rFonts w:ascii="Arial" w:hAnsi="Arial" w:cs="Arial"/>
          <w:b/>
        </w:rPr>
        <w:t xml:space="preserve">Digitalización, interpretación y mediaciones en la exposición </w:t>
      </w:r>
      <w:r w:rsidR="003B46A8" w:rsidRPr="00776223">
        <w:rPr>
          <w:rFonts w:ascii="Arial" w:hAnsi="Arial" w:cs="Arial"/>
          <w:b/>
        </w:rPr>
        <w:t>«</w:t>
      </w:r>
      <w:r w:rsidRPr="00776223">
        <w:rPr>
          <w:rFonts w:ascii="Arial" w:hAnsi="Arial" w:cs="Arial"/>
          <w:b/>
        </w:rPr>
        <w:t>Emilio Díaz</w:t>
      </w:r>
      <w:r w:rsidR="008C7270" w:rsidRPr="00776223">
        <w:rPr>
          <w:rFonts w:ascii="Arial" w:hAnsi="Arial" w:cs="Arial"/>
          <w:b/>
        </w:rPr>
        <w:t>.</w:t>
      </w:r>
      <w:r w:rsidRPr="00776223">
        <w:rPr>
          <w:rFonts w:ascii="Arial" w:hAnsi="Arial" w:cs="Arial"/>
          <w:b/>
        </w:rPr>
        <w:t xml:space="preserve"> Esplendor del retrato fotográfico en Arequipa</w:t>
      </w:r>
      <w:r w:rsidR="008C7270" w:rsidRPr="00776223">
        <w:rPr>
          <w:rFonts w:ascii="Arial" w:hAnsi="Arial" w:cs="Arial"/>
          <w:b/>
        </w:rPr>
        <w:t>. 1893-1920</w:t>
      </w:r>
      <w:r w:rsidR="003B46A8" w:rsidRPr="00776223">
        <w:rPr>
          <w:rFonts w:ascii="Arial" w:hAnsi="Arial" w:cs="Arial"/>
          <w:b/>
        </w:rPr>
        <w:t>»</w:t>
      </w:r>
      <w:r w:rsidR="008C7270" w:rsidRPr="00776223">
        <w:rPr>
          <w:rFonts w:ascii="Arial" w:hAnsi="Arial" w:cs="Arial"/>
          <w:b/>
        </w:rPr>
        <w:t>, de</w:t>
      </w:r>
      <w:r w:rsidRPr="00776223">
        <w:rPr>
          <w:rFonts w:ascii="Arial" w:hAnsi="Arial" w:cs="Arial"/>
          <w:b/>
        </w:rPr>
        <w:t xml:space="preserve"> 2018</w:t>
      </w:r>
    </w:p>
    <w:p w14:paraId="4274AA43" w14:textId="11BDCF8A" w:rsidR="002B1D74" w:rsidRPr="00776223" w:rsidRDefault="00BC176E" w:rsidP="00776223">
      <w:pPr>
        <w:spacing w:after="200" w:line="360" w:lineRule="auto"/>
        <w:jc w:val="center"/>
        <w:rPr>
          <w:rFonts w:ascii="Arial" w:hAnsi="Arial" w:cs="Arial"/>
          <w:color w:val="FF0000"/>
        </w:rPr>
      </w:pPr>
      <w:r w:rsidRPr="00776223">
        <w:rPr>
          <w:rFonts w:ascii="Arial" w:hAnsi="Arial" w:cs="Arial"/>
          <w:b/>
        </w:rPr>
        <w:t xml:space="preserve">Digitization, </w:t>
      </w:r>
      <w:r w:rsidR="003B46A8" w:rsidRPr="00776223">
        <w:rPr>
          <w:rFonts w:ascii="Arial" w:hAnsi="Arial" w:cs="Arial"/>
          <w:b/>
        </w:rPr>
        <w:t>I</w:t>
      </w:r>
      <w:r w:rsidRPr="00776223">
        <w:rPr>
          <w:rFonts w:ascii="Arial" w:hAnsi="Arial" w:cs="Arial"/>
          <w:b/>
        </w:rPr>
        <w:t xml:space="preserve">nterpretation and </w:t>
      </w:r>
      <w:r w:rsidR="003B46A8" w:rsidRPr="00776223">
        <w:rPr>
          <w:rFonts w:ascii="Arial" w:hAnsi="Arial" w:cs="Arial"/>
          <w:b/>
        </w:rPr>
        <w:t>M</w:t>
      </w:r>
      <w:r w:rsidRPr="00776223">
        <w:rPr>
          <w:rFonts w:ascii="Arial" w:hAnsi="Arial" w:cs="Arial"/>
          <w:b/>
        </w:rPr>
        <w:t xml:space="preserve">ediations in the </w:t>
      </w:r>
      <w:r w:rsidR="003B46A8" w:rsidRPr="00776223">
        <w:rPr>
          <w:rFonts w:ascii="Arial" w:hAnsi="Arial" w:cs="Arial"/>
          <w:b/>
        </w:rPr>
        <w:t>E</w:t>
      </w:r>
      <w:r w:rsidRPr="00776223">
        <w:rPr>
          <w:rFonts w:ascii="Arial" w:hAnsi="Arial" w:cs="Arial"/>
          <w:b/>
        </w:rPr>
        <w:t>xhibition “Emilio Díaz</w:t>
      </w:r>
      <w:r w:rsidR="00460A31" w:rsidRPr="00776223">
        <w:rPr>
          <w:rFonts w:ascii="Arial" w:hAnsi="Arial" w:cs="Arial"/>
          <w:b/>
        </w:rPr>
        <w:t>.</w:t>
      </w:r>
      <w:r w:rsidRPr="00776223">
        <w:rPr>
          <w:rFonts w:ascii="Arial" w:hAnsi="Arial" w:cs="Arial"/>
          <w:b/>
        </w:rPr>
        <w:t xml:space="preserve"> Esplendor del </w:t>
      </w:r>
      <w:r w:rsidR="008C7270" w:rsidRPr="00776223">
        <w:rPr>
          <w:rFonts w:ascii="Arial" w:hAnsi="Arial" w:cs="Arial"/>
          <w:b/>
        </w:rPr>
        <w:t>R</w:t>
      </w:r>
      <w:r w:rsidRPr="00776223">
        <w:rPr>
          <w:rFonts w:ascii="Arial" w:hAnsi="Arial" w:cs="Arial"/>
          <w:b/>
        </w:rPr>
        <w:t xml:space="preserve">etrato </w:t>
      </w:r>
      <w:r w:rsidR="008C7270" w:rsidRPr="00776223">
        <w:rPr>
          <w:rFonts w:ascii="Arial" w:hAnsi="Arial" w:cs="Arial"/>
          <w:b/>
        </w:rPr>
        <w:t>F</w:t>
      </w:r>
      <w:r w:rsidRPr="00776223">
        <w:rPr>
          <w:rFonts w:ascii="Arial" w:hAnsi="Arial" w:cs="Arial"/>
          <w:b/>
        </w:rPr>
        <w:t>otográfico en Arequipa</w:t>
      </w:r>
      <w:r w:rsidR="008C7270" w:rsidRPr="00776223">
        <w:rPr>
          <w:rFonts w:ascii="Arial" w:hAnsi="Arial" w:cs="Arial"/>
          <w:b/>
        </w:rPr>
        <w:t>. 1893-1920</w:t>
      </w:r>
      <w:r w:rsidRPr="00776223">
        <w:rPr>
          <w:rFonts w:ascii="Arial" w:hAnsi="Arial" w:cs="Arial"/>
          <w:b/>
        </w:rPr>
        <w:t>”</w:t>
      </w:r>
      <w:r w:rsidR="008C7270" w:rsidRPr="00776223">
        <w:rPr>
          <w:rFonts w:ascii="Arial" w:hAnsi="Arial" w:cs="Arial"/>
          <w:b/>
        </w:rPr>
        <w:t>,</w:t>
      </w:r>
      <w:r w:rsidRPr="00776223">
        <w:rPr>
          <w:rFonts w:ascii="Arial" w:hAnsi="Arial" w:cs="Arial"/>
          <w:b/>
        </w:rPr>
        <w:t xml:space="preserve"> </w:t>
      </w:r>
      <w:r w:rsidRPr="00776223">
        <w:rPr>
          <w:rFonts w:ascii="Arial" w:hAnsi="Arial" w:cs="Arial"/>
          <w:b/>
          <w:lang w:val="en-US"/>
        </w:rPr>
        <w:t>2018</w:t>
      </w:r>
    </w:p>
    <w:p w14:paraId="7ED3734F" w14:textId="2DB2A2B1" w:rsidR="002B1D74" w:rsidRPr="00776223" w:rsidRDefault="00BC176E" w:rsidP="00776223">
      <w:pPr>
        <w:spacing w:after="200" w:line="360" w:lineRule="auto"/>
        <w:jc w:val="both"/>
        <w:outlineLvl w:val="0"/>
        <w:rPr>
          <w:rFonts w:ascii="Arial" w:hAnsi="Arial" w:cs="Arial"/>
        </w:rPr>
      </w:pPr>
      <w:r w:rsidRPr="00776223">
        <w:rPr>
          <w:rFonts w:ascii="Arial" w:hAnsi="Arial" w:cs="Arial"/>
        </w:rPr>
        <w:t>Sergio Enrique Zúñiga Bardales</w:t>
      </w:r>
    </w:p>
    <w:p w14:paraId="1ECBC557" w14:textId="6D70774E" w:rsidR="002B1D74" w:rsidRPr="00776223" w:rsidRDefault="00BC176E" w:rsidP="00776223">
      <w:pPr>
        <w:spacing w:after="200" w:line="360" w:lineRule="auto"/>
        <w:jc w:val="both"/>
        <w:rPr>
          <w:rFonts w:ascii="Arial" w:hAnsi="Arial" w:cs="Arial"/>
        </w:rPr>
      </w:pPr>
      <w:r w:rsidRPr="00776223">
        <w:rPr>
          <w:rFonts w:ascii="Arial" w:hAnsi="Arial" w:cs="Arial"/>
        </w:rPr>
        <w:t>Pontificia Universidad Católica del Perú</w:t>
      </w:r>
      <w:r w:rsidR="00067CA5" w:rsidRPr="00776223">
        <w:rPr>
          <w:rFonts w:ascii="Arial" w:hAnsi="Arial" w:cs="Arial"/>
        </w:rPr>
        <w:t xml:space="preserve">, </w:t>
      </w:r>
      <w:r w:rsidRPr="00776223">
        <w:rPr>
          <w:rFonts w:ascii="Arial" w:hAnsi="Arial" w:cs="Arial"/>
        </w:rPr>
        <w:t>Perú</w:t>
      </w:r>
    </w:p>
    <w:p w14:paraId="0C620755" w14:textId="596DB562" w:rsidR="002B1D74" w:rsidRPr="00776223" w:rsidRDefault="00DB4D81" w:rsidP="00776223">
      <w:pPr>
        <w:spacing w:after="200" w:line="360" w:lineRule="auto"/>
        <w:jc w:val="both"/>
        <w:rPr>
          <w:rFonts w:ascii="Arial" w:hAnsi="Arial" w:cs="Arial"/>
        </w:rPr>
      </w:pPr>
      <w:hyperlink r:id="rId9">
        <w:r w:rsidR="00BC176E" w:rsidRPr="00776223">
          <w:rPr>
            <w:rFonts w:ascii="Arial" w:hAnsi="Arial" w:cs="Arial"/>
            <w:color w:val="1155CC"/>
            <w:u w:val="single"/>
          </w:rPr>
          <w:t>szuniga@pucp.edu.pe</w:t>
        </w:r>
      </w:hyperlink>
      <w:r w:rsidR="005F2D6B" w:rsidRPr="00776223">
        <w:rPr>
          <w:rFonts w:ascii="Arial" w:hAnsi="Arial" w:cs="Arial"/>
        </w:rPr>
        <w:t xml:space="preserve"> (</w:t>
      </w:r>
      <w:hyperlink r:id="rId10">
        <w:r w:rsidR="00BC176E" w:rsidRPr="00776223">
          <w:rPr>
            <w:rFonts w:ascii="Arial" w:hAnsi="Arial" w:cs="Arial"/>
            <w:color w:val="1155CC"/>
            <w:u w:val="single"/>
          </w:rPr>
          <w:t>https://orcid.org/0009-0002-5015-705X</w:t>
        </w:r>
      </w:hyperlink>
      <w:r w:rsidR="005F2D6B" w:rsidRPr="00776223">
        <w:rPr>
          <w:rFonts w:ascii="Arial" w:hAnsi="Arial" w:cs="Arial"/>
          <w:color w:val="1155CC"/>
          <w:u w:val="single"/>
        </w:rPr>
        <w:t>)</w:t>
      </w:r>
    </w:p>
    <w:p w14:paraId="0C28D794" w14:textId="77777777" w:rsidR="002B1D74" w:rsidRPr="00776223" w:rsidRDefault="00067CA5" w:rsidP="00776223">
      <w:pPr>
        <w:spacing w:after="200" w:line="360" w:lineRule="auto"/>
        <w:jc w:val="both"/>
        <w:rPr>
          <w:rFonts w:ascii="Arial" w:hAnsi="Arial" w:cs="Arial"/>
        </w:rPr>
      </w:pPr>
      <w:r w:rsidRPr="00776223">
        <w:rPr>
          <w:rFonts w:ascii="Arial" w:hAnsi="Arial" w:cs="Arial"/>
        </w:rPr>
        <w:t>SERGIO ENRIQUE ZÚÑIGA BARDALES</w:t>
      </w:r>
    </w:p>
    <w:p w14:paraId="15E2F80C" w14:textId="41400E5C" w:rsidR="002B1D74" w:rsidRPr="00776223" w:rsidRDefault="00BC176E" w:rsidP="00776223">
      <w:pPr>
        <w:spacing w:after="200" w:line="360" w:lineRule="auto"/>
        <w:jc w:val="both"/>
        <w:rPr>
          <w:rFonts w:ascii="Arial" w:hAnsi="Arial" w:cs="Arial"/>
        </w:rPr>
      </w:pPr>
      <w:r w:rsidRPr="00776223">
        <w:rPr>
          <w:rFonts w:ascii="Arial" w:hAnsi="Arial" w:cs="Arial"/>
        </w:rPr>
        <w:t xml:space="preserve">Sergio Zúñiga Bardales es licenciado en Publicidad por la Pontificia Universidad Católica del Perú (PUCP) y técnico profesional en fotografía por el Instituto Peruano de Arte y Diseño (IPAD). Actualmente, cursa la </w:t>
      </w:r>
      <w:r w:rsidR="00460A31" w:rsidRPr="00776223">
        <w:rPr>
          <w:rFonts w:ascii="Arial" w:hAnsi="Arial" w:cs="Arial"/>
        </w:rPr>
        <w:t>m</w:t>
      </w:r>
      <w:r w:rsidRPr="00776223">
        <w:rPr>
          <w:rFonts w:ascii="Arial" w:hAnsi="Arial" w:cs="Arial"/>
        </w:rPr>
        <w:t>aestría en Antropología Visual en la Escuela de Posgrado de la PUCP y es docente a tiempo parcial en la misma universidad. Su perfil académico se enfoca en procesos de digitalización de imágenes y creación de valor en cultura material.</w:t>
      </w:r>
    </w:p>
    <w:p w14:paraId="622135AD" w14:textId="4E7A3222" w:rsidR="004632F1" w:rsidRPr="00776223" w:rsidRDefault="004632F1" w:rsidP="009D45D8">
      <w:pPr>
        <w:spacing w:after="200" w:line="360" w:lineRule="auto"/>
        <w:jc w:val="both"/>
        <w:rPr>
          <w:rFonts w:ascii="Arial" w:hAnsi="Arial" w:cs="Arial"/>
        </w:rPr>
      </w:pPr>
      <w:r w:rsidRPr="00776223">
        <w:rPr>
          <w:rFonts w:ascii="Arial" w:hAnsi="Arial" w:cs="Arial"/>
        </w:rPr>
        <w:t>Recibido: 15</w:t>
      </w:r>
      <w:r w:rsidR="009D45D8" w:rsidRPr="00776223">
        <w:rPr>
          <w:rFonts w:ascii="Arial" w:hAnsi="Arial" w:cs="Arial"/>
        </w:rPr>
        <w:t>-</w:t>
      </w:r>
      <w:r w:rsidRPr="00776223">
        <w:rPr>
          <w:rFonts w:ascii="Arial" w:hAnsi="Arial" w:cs="Arial"/>
        </w:rPr>
        <w:t>03</w:t>
      </w:r>
      <w:r w:rsidR="009D45D8" w:rsidRPr="00776223">
        <w:rPr>
          <w:rFonts w:ascii="Arial" w:hAnsi="Arial" w:cs="Arial"/>
        </w:rPr>
        <w:t>-</w:t>
      </w:r>
      <w:r w:rsidRPr="00776223">
        <w:rPr>
          <w:rFonts w:ascii="Arial" w:hAnsi="Arial" w:cs="Arial"/>
        </w:rPr>
        <w:t>2024</w:t>
      </w:r>
      <w:r w:rsidR="009D45D8" w:rsidRPr="00776223">
        <w:rPr>
          <w:rFonts w:ascii="Arial" w:hAnsi="Arial" w:cs="Arial"/>
        </w:rPr>
        <w:t xml:space="preserve"> / </w:t>
      </w:r>
      <w:r w:rsidRPr="00776223">
        <w:rPr>
          <w:rFonts w:ascii="Arial" w:hAnsi="Arial" w:cs="Arial"/>
        </w:rPr>
        <w:t>Aceptado: 14</w:t>
      </w:r>
      <w:r w:rsidR="009D45D8" w:rsidRPr="00776223">
        <w:rPr>
          <w:rFonts w:ascii="Arial" w:hAnsi="Arial" w:cs="Arial"/>
        </w:rPr>
        <w:t>-</w:t>
      </w:r>
      <w:r w:rsidRPr="00776223">
        <w:rPr>
          <w:rFonts w:ascii="Arial" w:hAnsi="Arial" w:cs="Arial"/>
        </w:rPr>
        <w:t>05</w:t>
      </w:r>
      <w:r w:rsidR="009D45D8" w:rsidRPr="00776223">
        <w:rPr>
          <w:rFonts w:ascii="Arial" w:hAnsi="Arial" w:cs="Arial"/>
        </w:rPr>
        <w:t>-</w:t>
      </w:r>
      <w:r w:rsidRPr="00776223">
        <w:rPr>
          <w:rFonts w:ascii="Arial" w:hAnsi="Arial" w:cs="Arial"/>
        </w:rPr>
        <w:t>2024</w:t>
      </w:r>
    </w:p>
    <w:p w14:paraId="2F150D75" w14:textId="77777777" w:rsidR="002B1D74" w:rsidRPr="00776223" w:rsidRDefault="009D45D8" w:rsidP="00776223">
      <w:pPr>
        <w:spacing w:after="200" w:line="360" w:lineRule="auto"/>
        <w:jc w:val="both"/>
        <w:rPr>
          <w:rFonts w:ascii="Arial" w:hAnsi="Arial" w:cs="Arial"/>
        </w:rPr>
      </w:pPr>
      <w:r w:rsidRPr="00776223">
        <w:rPr>
          <w:rFonts w:ascii="Arial" w:hAnsi="Arial" w:cs="Arial"/>
        </w:rPr>
        <w:t>(DOI)</w:t>
      </w:r>
    </w:p>
    <w:p w14:paraId="55B212A6" w14:textId="77777777" w:rsidR="002B1D74" w:rsidRPr="00776223" w:rsidRDefault="009D45D8" w:rsidP="00776223">
      <w:pPr>
        <w:spacing w:after="200" w:line="360" w:lineRule="auto"/>
        <w:jc w:val="both"/>
        <w:outlineLvl w:val="0"/>
        <w:rPr>
          <w:rFonts w:ascii="Arial" w:hAnsi="Arial" w:cs="Arial"/>
        </w:rPr>
      </w:pPr>
      <w:r w:rsidRPr="00776223">
        <w:rPr>
          <w:rFonts w:ascii="Arial" w:hAnsi="Arial" w:cs="Arial"/>
        </w:rPr>
        <w:t>RESUMEN</w:t>
      </w:r>
    </w:p>
    <w:p w14:paraId="439C01A7" w14:textId="0ECCEF24" w:rsidR="002B1D74" w:rsidRPr="00776223" w:rsidRDefault="00BC176E" w:rsidP="00776223">
      <w:pPr>
        <w:spacing w:after="200" w:line="360" w:lineRule="auto"/>
        <w:jc w:val="both"/>
        <w:rPr>
          <w:rFonts w:ascii="Arial" w:hAnsi="Arial" w:cs="Arial"/>
          <w:b/>
        </w:rPr>
      </w:pPr>
      <w:r w:rsidRPr="00776223">
        <w:rPr>
          <w:rFonts w:ascii="Arial" w:hAnsi="Arial" w:cs="Arial"/>
        </w:rPr>
        <w:t>La digitalización de archivos fotográficos de época es una práctica recurrente al momento de realizar investigaciones y exposiciones. Estos procesos son de gran importancia</w:t>
      </w:r>
      <w:r w:rsidR="00460A31" w:rsidRPr="00776223">
        <w:rPr>
          <w:rFonts w:ascii="Arial" w:hAnsi="Arial" w:cs="Arial"/>
        </w:rPr>
        <w:t>,</w:t>
      </w:r>
      <w:r w:rsidRPr="00776223">
        <w:rPr>
          <w:rFonts w:ascii="Arial" w:hAnsi="Arial" w:cs="Arial"/>
        </w:rPr>
        <w:t xml:space="preserve"> ya que, mediante </w:t>
      </w:r>
      <w:r w:rsidR="00460A31" w:rsidRPr="00776223">
        <w:rPr>
          <w:rFonts w:ascii="Arial" w:hAnsi="Arial" w:cs="Arial"/>
        </w:rPr>
        <w:t>e</w:t>
      </w:r>
      <w:r w:rsidRPr="00776223">
        <w:rPr>
          <w:rFonts w:ascii="Arial" w:hAnsi="Arial" w:cs="Arial"/>
        </w:rPr>
        <w:t>stos</w:t>
      </w:r>
      <w:r w:rsidR="00460A31" w:rsidRPr="00776223">
        <w:rPr>
          <w:rFonts w:ascii="Arial" w:hAnsi="Arial" w:cs="Arial"/>
        </w:rPr>
        <w:t>,</w:t>
      </w:r>
      <w:r w:rsidRPr="00776223">
        <w:rPr>
          <w:rFonts w:ascii="Arial" w:hAnsi="Arial" w:cs="Arial"/>
        </w:rPr>
        <w:t xml:space="preserve"> se crea nueva cultura material</w:t>
      </w:r>
      <w:r w:rsidR="00460A31" w:rsidRPr="00776223">
        <w:rPr>
          <w:rFonts w:ascii="Arial" w:hAnsi="Arial" w:cs="Arial"/>
        </w:rPr>
        <w:t>:</w:t>
      </w:r>
      <w:r w:rsidRPr="00776223">
        <w:rPr>
          <w:rFonts w:ascii="Arial" w:hAnsi="Arial" w:cs="Arial"/>
        </w:rPr>
        <w:t xml:space="preserve"> nuevos objetos digitales con características particulares y distintas al original. Estos objetos digitales surgen de un proceso técnico, que resulta ser la convergencia de diversas subjetividades y puntos de vista sobre el objeto fotográfico. El proceso de digitalización es un</w:t>
      </w:r>
      <w:r w:rsidR="00781267" w:rsidRPr="00776223">
        <w:rPr>
          <w:rFonts w:ascii="Arial" w:hAnsi="Arial" w:cs="Arial"/>
        </w:rPr>
        <w:t>o</w:t>
      </w:r>
      <w:r w:rsidRPr="00776223">
        <w:rPr>
          <w:rFonts w:ascii="Arial" w:hAnsi="Arial" w:cs="Arial"/>
        </w:rPr>
        <w:t xml:space="preserve"> mediado por diversos humanos</w:t>
      </w:r>
      <w:r w:rsidR="00E66511" w:rsidRPr="00776223">
        <w:rPr>
          <w:rFonts w:ascii="Arial" w:hAnsi="Arial" w:cs="Arial"/>
        </w:rPr>
        <w:t xml:space="preserve"> </w:t>
      </w:r>
      <w:r w:rsidR="00781267" w:rsidRPr="00776223">
        <w:rPr>
          <w:rFonts w:ascii="Arial" w:hAnsi="Arial" w:cs="Arial"/>
        </w:rPr>
        <w:t>—</w:t>
      </w:r>
      <w:r w:rsidRPr="00776223">
        <w:rPr>
          <w:rFonts w:ascii="Arial" w:hAnsi="Arial" w:cs="Arial"/>
        </w:rPr>
        <w:t>el curador, la conservadora, el digitalizador</w:t>
      </w:r>
      <w:r w:rsidR="00781267" w:rsidRPr="00776223">
        <w:rPr>
          <w:rFonts w:ascii="Arial" w:hAnsi="Arial" w:cs="Arial"/>
        </w:rPr>
        <w:t>—</w:t>
      </w:r>
      <w:r w:rsidRPr="00776223">
        <w:rPr>
          <w:rFonts w:ascii="Arial" w:hAnsi="Arial" w:cs="Arial"/>
        </w:rPr>
        <w:t xml:space="preserve"> y no</w:t>
      </w:r>
      <w:r w:rsidR="00781267" w:rsidRPr="00776223">
        <w:rPr>
          <w:rFonts w:ascii="Arial" w:hAnsi="Arial" w:cs="Arial"/>
        </w:rPr>
        <w:t xml:space="preserve"> </w:t>
      </w:r>
      <w:r w:rsidRPr="00776223">
        <w:rPr>
          <w:rFonts w:ascii="Arial" w:hAnsi="Arial" w:cs="Arial"/>
        </w:rPr>
        <w:t xml:space="preserve">humanos </w:t>
      </w:r>
      <w:r w:rsidR="00781267" w:rsidRPr="00776223">
        <w:rPr>
          <w:rFonts w:ascii="Arial" w:hAnsi="Arial" w:cs="Arial"/>
        </w:rPr>
        <w:t>—</w:t>
      </w:r>
      <w:r w:rsidRPr="00776223">
        <w:rPr>
          <w:rFonts w:ascii="Arial" w:hAnsi="Arial" w:cs="Arial"/>
        </w:rPr>
        <w:t>escáner</w:t>
      </w:r>
      <w:r w:rsidR="00CE375B" w:rsidRPr="00776223">
        <w:rPr>
          <w:rFonts w:ascii="Arial" w:hAnsi="Arial" w:cs="Arial"/>
        </w:rPr>
        <w:t>es</w:t>
      </w:r>
      <w:r w:rsidRPr="00776223">
        <w:rPr>
          <w:rFonts w:ascii="Arial" w:hAnsi="Arial" w:cs="Arial"/>
        </w:rPr>
        <w:t>, cámaras fotográficas digitales</w:t>
      </w:r>
      <w:r w:rsidR="00781267" w:rsidRPr="00776223">
        <w:rPr>
          <w:rFonts w:ascii="Arial" w:hAnsi="Arial" w:cs="Arial"/>
        </w:rPr>
        <w:t>—</w:t>
      </w:r>
      <w:r w:rsidRPr="00776223">
        <w:rPr>
          <w:rFonts w:ascii="Arial" w:hAnsi="Arial" w:cs="Arial"/>
        </w:rPr>
        <w:t xml:space="preserve">. Esto contribuye a poner en discusión cómo un proceso que suele ser considerado como simplemente técnico </w:t>
      </w:r>
      <w:r w:rsidR="00781267" w:rsidRPr="00776223">
        <w:rPr>
          <w:rFonts w:ascii="Arial" w:hAnsi="Arial" w:cs="Arial"/>
        </w:rPr>
        <w:t xml:space="preserve">y </w:t>
      </w:r>
      <w:r w:rsidRPr="00776223">
        <w:rPr>
          <w:rFonts w:ascii="Arial" w:hAnsi="Arial" w:cs="Arial"/>
        </w:rPr>
        <w:t>casi objetivo es</w:t>
      </w:r>
      <w:r w:rsidR="00781267" w:rsidRPr="00776223">
        <w:rPr>
          <w:rFonts w:ascii="Arial" w:hAnsi="Arial" w:cs="Arial"/>
        </w:rPr>
        <w:t>,</w:t>
      </w:r>
      <w:r w:rsidRPr="00776223">
        <w:rPr>
          <w:rFonts w:ascii="Arial" w:hAnsi="Arial" w:cs="Arial"/>
        </w:rPr>
        <w:t xml:space="preserve"> en realidad</w:t>
      </w:r>
      <w:r w:rsidR="00781267" w:rsidRPr="00776223">
        <w:rPr>
          <w:rFonts w:ascii="Arial" w:hAnsi="Arial" w:cs="Arial"/>
        </w:rPr>
        <w:t>,</w:t>
      </w:r>
      <w:r w:rsidRPr="00776223">
        <w:rPr>
          <w:rFonts w:ascii="Arial" w:hAnsi="Arial" w:cs="Arial"/>
        </w:rPr>
        <w:t xml:space="preserve"> una cocreación performativa entre humanos y no</w:t>
      </w:r>
      <w:r w:rsidR="00355E85" w:rsidRPr="00776223">
        <w:rPr>
          <w:rFonts w:ascii="Arial" w:hAnsi="Arial" w:cs="Arial"/>
        </w:rPr>
        <w:t xml:space="preserve"> </w:t>
      </w:r>
      <w:r w:rsidRPr="00776223">
        <w:rPr>
          <w:rFonts w:ascii="Arial" w:hAnsi="Arial" w:cs="Arial"/>
        </w:rPr>
        <w:t>humanos</w:t>
      </w:r>
      <w:r w:rsidR="00781267" w:rsidRPr="00776223">
        <w:rPr>
          <w:rFonts w:ascii="Arial" w:hAnsi="Arial" w:cs="Arial"/>
        </w:rPr>
        <w:t>,</w:t>
      </w:r>
      <w:r w:rsidRPr="00776223">
        <w:rPr>
          <w:rFonts w:ascii="Arial" w:hAnsi="Arial" w:cs="Arial"/>
        </w:rPr>
        <w:t xml:space="preserve"> cuyas decisiones y agencia reestructuran el significado y valor del archivo.</w:t>
      </w:r>
    </w:p>
    <w:p w14:paraId="52F82CCC" w14:textId="77777777" w:rsidR="002B1D74" w:rsidRPr="00776223" w:rsidRDefault="008E2DE7" w:rsidP="00776223">
      <w:pPr>
        <w:spacing w:after="200" w:line="360" w:lineRule="auto"/>
        <w:jc w:val="both"/>
        <w:outlineLvl w:val="0"/>
        <w:rPr>
          <w:rFonts w:ascii="Arial" w:hAnsi="Arial" w:cs="Arial"/>
          <w:lang w:val="en-US"/>
        </w:rPr>
      </w:pPr>
      <w:r w:rsidRPr="00776223">
        <w:rPr>
          <w:rFonts w:ascii="Arial" w:hAnsi="Arial" w:cs="Arial"/>
          <w:lang w:val="en-US"/>
        </w:rPr>
        <w:lastRenderedPageBreak/>
        <w:t>ABSTRACT</w:t>
      </w:r>
    </w:p>
    <w:p w14:paraId="4FC021EC" w14:textId="36DB0EB0" w:rsidR="002B1D74" w:rsidRPr="00776223" w:rsidRDefault="00BC176E" w:rsidP="00776223">
      <w:pPr>
        <w:spacing w:after="200" w:line="360" w:lineRule="auto"/>
        <w:jc w:val="both"/>
        <w:rPr>
          <w:rFonts w:ascii="Arial" w:hAnsi="Arial" w:cs="Arial"/>
          <w:b/>
          <w:lang w:val="en-US"/>
        </w:rPr>
      </w:pPr>
      <w:r w:rsidRPr="00776223">
        <w:rPr>
          <w:rFonts w:ascii="Arial" w:hAnsi="Arial" w:cs="Arial"/>
          <w:lang w:val="en-US"/>
        </w:rPr>
        <w:t>The digitization of heritage photographic archives is a recurring practice when doing research and exhibitions. These processes are of great importance since, through them, new material culture is created</w:t>
      </w:r>
      <w:r w:rsidR="00550A81" w:rsidRPr="00776223">
        <w:rPr>
          <w:rFonts w:ascii="Arial" w:hAnsi="Arial" w:cs="Arial"/>
          <w:lang w:val="en-US"/>
        </w:rPr>
        <w:t>:</w:t>
      </w:r>
      <w:r w:rsidRPr="00776223">
        <w:rPr>
          <w:rFonts w:ascii="Arial" w:hAnsi="Arial" w:cs="Arial"/>
          <w:lang w:val="en-US"/>
        </w:rPr>
        <w:t xml:space="preserve"> new digital objects with particular characteristics that are different from the original. The digital objects arise from a technical process, which turns out to be the convergence of different subjectivities and points of view on the photographic object. The digitization is a mediated process by different humans</w:t>
      </w:r>
      <w:r w:rsidR="00550A81" w:rsidRPr="00776223">
        <w:rPr>
          <w:rFonts w:ascii="Arial" w:hAnsi="Arial" w:cs="Arial"/>
          <w:lang w:val="en-US"/>
        </w:rPr>
        <w:t>—</w:t>
      </w:r>
      <w:r w:rsidRPr="00776223">
        <w:rPr>
          <w:rFonts w:ascii="Arial" w:hAnsi="Arial" w:cs="Arial"/>
          <w:lang w:val="en-US"/>
        </w:rPr>
        <w:t>the curator, conservator-restorer, digitizer</w:t>
      </w:r>
      <w:r w:rsidR="00550A81" w:rsidRPr="00776223">
        <w:rPr>
          <w:rFonts w:ascii="Arial" w:hAnsi="Arial" w:cs="Arial"/>
          <w:lang w:val="en-US"/>
        </w:rPr>
        <w:t>—</w:t>
      </w:r>
      <w:r w:rsidRPr="00776223">
        <w:rPr>
          <w:rFonts w:ascii="Arial" w:hAnsi="Arial" w:cs="Arial"/>
          <w:lang w:val="en-US"/>
        </w:rPr>
        <w:t>and no-</w:t>
      </w:r>
      <w:r w:rsidR="000E6108">
        <w:rPr>
          <w:rFonts w:ascii="Arial" w:hAnsi="Arial" w:cs="Arial"/>
          <w:lang w:val="en-US"/>
        </w:rPr>
        <w:t>humans</w:t>
      </w:r>
      <w:r w:rsidR="00550A81" w:rsidRPr="00776223">
        <w:rPr>
          <w:rFonts w:ascii="Arial" w:hAnsi="Arial" w:cs="Arial"/>
          <w:lang w:val="en-US"/>
        </w:rPr>
        <w:t>—</w:t>
      </w:r>
      <w:r w:rsidRPr="00776223">
        <w:rPr>
          <w:rFonts w:ascii="Arial" w:hAnsi="Arial" w:cs="Arial"/>
          <w:lang w:val="en-US"/>
        </w:rPr>
        <w:t>scanner</w:t>
      </w:r>
      <w:r w:rsidR="00550A81" w:rsidRPr="00776223">
        <w:rPr>
          <w:rFonts w:ascii="Arial" w:hAnsi="Arial" w:cs="Arial"/>
          <w:lang w:val="en-US"/>
        </w:rPr>
        <w:t>s</w:t>
      </w:r>
      <w:r w:rsidRPr="00776223">
        <w:rPr>
          <w:rFonts w:ascii="Arial" w:hAnsi="Arial" w:cs="Arial"/>
          <w:lang w:val="en-US"/>
        </w:rPr>
        <w:t>, digital cameras. This contributes to the discussion of how a process that is often considered simply technical and almost objective is actually a performative cocreation between humans and non-humans whose decisions and agency restructure the meaning and value of the archive.</w:t>
      </w:r>
    </w:p>
    <w:p w14:paraId="39A01638" w14:textId="50E2C926" w:rsidR="002B1D74" w:rsidRPr="00776223" w:rsidRDefault="005E0562" w:rsidP="00776223">
      <w:pPr>
        <w:spacing w:after="200" w:line="360" w:lineRule="auto"/>
        <w:jc w:val="both"/>
        <w:outlineLvl w:val="0"/>
        <w:rPr>
          <w:rFonts w:ascii="Arial" w:hAnsi="Arial" w:cs="Arial"/>
        </w:rPr>
      </w:pPr>
      <w:r w:rsidRPr="00776223">
        <w:rPr>
          <w:rFonts w:ascii="Arial" w:hAnsi="Arial" w:cs="Arial"/>
        </w:rPr>
        <w:t>PALABRAS CLAVE / KEYWORDS</w:t>
      </w:r>
    </w:p>
    <w:p w14:paraId="11786F24" w14:textId="7487A2F7" w:rsidR="002B1D74" w:rsidRPr="00776223" w:rsidRDefault="00BC176E" w:rsidP="00776223">
      <w:pPr>
        <w:spacing w:after="200" w:line="360" w:lineRule="auto"/>
        <w:jc w:val="both"/>
        <w:rPr>
          <w:rFonts w:ascii="Arial" w:hAnsi="Arial" w:cs="Arial"/>
          <w:lang w:val="en-US"/>
        </w:rPr>
      </w:pPr>
      <w:r w:rsidRPr="00776223">
        <w:rPr>
          <w:rFonts w:ascii="Arial" w:hAnsi="Arial" w:cs="Arial"/>
        </w:rPr>
        <w:t>Digitalización, preservación digital, exposiciones fotográficas, archivos fotográficos, Emilio Díaz, Arequipa</w:t>
      </w:r>
      <w:r w:rsidR="005E0562" w:rsidRPr="00776223">
        <w:rPr>
          <w:rFonts w:ascii="Arial" w:hAnsi="Arial" w:cs="Arial"/>
          <w:b/>
        </w:rPr>
        <w:t xml:space="preserve"> / </w:t>
      </w:r>
      <w:r w:rsidR="005E0562" w:rsidRPr="00776223">
        <w:rPr>
          <w:rFonts w:ascii="Arial" w:hAnsi="Arial" w:cs="Arial"/>
          <w:lang w:val="en-US"/>
        </w:rPr>
        <w:t>d</w:t>
      </w:r>
      <w:r w:rsidRPr="00776223">
        <w:rPr>
          <w:rFonts w:ascii="Arial" w:hAnsi="Arial" w:cs="Arial"/>
          <w:lang w:val="en-US"/>
        </w:rPr>
        <w:t>igitization, digital preservation, photographic exhibitions, photographic archives, Emilio Díaz, Arequipa</w:t>
      </w:r>
    </w:p>
    <w:p w14:paraId="7E46DA0C" w14:textId="77777777" w:rsidR="002B1D74" w:rsidRPr="00776223" w:rsidRDefault="002B1D74">
      <w:pPr>
        <w:jc w:val="both"/>
        <w:rPr>
          <w:rFonts w:ascii="Arial" w:hAnsi="Arial" w:cs="Arial"/>
          <w:lang w:val="en-US"/>
        </w:rPr>
      </w:pPr>
    </w:p>
    <w:p w14:paraId="39DCA8D3" w14:textId="24DD5077" w:rsidR="002B1D74" w:rsidRPr="00776223" w:rsidRDefault="00BC176E">
      <w:pPr>
        <w:spacing w:after="200" w:line="360" w:lineRule="auto"/>
        <w:jc w:val="both"/>
        <w:rPr>
          <w:rFonts w:ascii="Arial" w:hAnsi="Arial" w:cs="Arial"/>
        </w:rPr>
      </w:pPr>
      <w:bookmarkStart w:id="2" w:name="_heading=h.30j0zll" w:colFirst="0" w:colLast="0"/>
      <w:bookmarkEnd w:id="2"/>
      <w:r w:rsidRPr="00776223">
        <w:rPr>
          <w:rFonts w:ascii="Arial" w:hAnsi="Arial" w:cs="Arial"/>
        </w:rPr>
        <w:t>En el Perú</w:t>
      </w:r>
      <w:r w:rsidR="002E51FB" w:rsidRPr="00776223">
        <w:rPr>
          <w:rFonts w:ascii="Arial" w:hAnsi="Arial" w:cs="Arial"/>
        </w:rPr>
        <w:t>,</w:t>
      </w:r>
      <w:r w:rsidRPr="00776223">
        <w:rPr>
          <w:rFonts w:ascii="Arial" w:hAnsi="Arial" w:cs="Arial"/>
        </w:rPr>
        <w:t xml:space="preserve"> existe una gran variedad de esfuerzos de digitalización de material fotográfico realizados por instituciones, coleccionistas, investigadores, entre otros. Los procesos de digitalización tienen diferentes matices</w:t>
      </w:r>
      <w:r w:rsidR="00C65D25" w:rsidRPr="00776223">
        <w:rPr>
          <w:rFonts w:ascii="Arial" w:hAnsi="Arial" w:cs="Arial"/>
        </w:rPr>
        <w:t>,</w:t>
      </w:r>
      <w:r w:rsidRPr="00776223">
        <w:rPr>
          <w:rFonts w:ascii="Arial" w:hAnsi="Arial" w:cs="Arial"/>
        </w:rPr>
        <w:t xml:space="preserve"> los cuales afectan en la construcción de significados y valores de los archivos digitales y los repositorios en los que se encuentran. Por parte de instituciones</w:t>
      </w:r>
      <w:r w:rsidR="00C65D25" w:rsidRPr="00776223">
        <w:rPr>
          <w:rFonts w:ascii="Arial" w:hAnsi="Arial" w:cs="Arial"/>
        </w:rPr>
        <w:t>,</w:t>
      </w:r>
      <w:r w:rsidRPr="00776223">
        <w:rPr>
          <w:rFonts w:ascii="Arial" w:hAnsi="Arial" w:cs="Arial"/>
        </w:rPr>
        <w:t xml:space="preserve"> tenemos</w:t>
      </w:r>
      <w:r w:rsidR="00C77247" w:rsidRPr="00776223">
        <w:rPr>
          <w:rFonts w:ascii="Arial" w:hAnsi="Arial" w:cs="Arial"/>
        </w:rPr>
        <w:t xml:space="preserve"> como</w:t>
      </w:r>
      <w:r w:rsidRPr="00776223">
        <w:rPr>
          <w:rFonts w:ascii="Arial" w:hAnsi="Arial" w:cs="Arial"/>
        </w:rPr>
        <w:t xml:space="preserve"> ejemplo el archivo fotográfico del </w:t>
      </w:r>
      <w:r w:rsidR="00C65D25" w:rsidRPr="00776223">
        <w:rPr>
          <w:rFonts w:ascii="Arial" w:hAnsi="Arial" w:cs="Arial"/>
        </w:rPr>
        <w:t>periódico</w:t>
      </w:r>
      <w:r w:rsidRPr="00776223">
        <w:rPr>
          <w:rFonts w:ascii="Arial" w:hAnsi="Arial" w:cs="Arial"/>
        </w:rPr>
        <w:t xml:space="preserve"> </w:t>
      </w:r>
      <w:r w:rsidRPr="00776223">
        <w:rPr>
          <w:rFonts w:ascii="Arial" w:hAnsi="Arial" w:cs="Arial"/>
          <w:i/>
        </w:rPr>
        <w:t>El Comercio</w:t>
      </w:r>
      <w:r w:rsidRPr="00776223">
        <w:rPr>
          <w:rFonts w:ascii="Arial" w:hAnsi="Arial" w:cs="Arial"/>
          <w:vertAlign w:val="superscript"/>
        </w:rPr>
        <w:footnoteReference w:id="1"/>
      </w:r>
      <w:r w:rsidRPr="00776223">
        <w:rPr>
          <w:rFonts w:ascii="Arial" w:hAnsi="Arial" w:cs="Arial"/>
        </w:rPr>
        <w:t xml:space="preserve">. También la Asociación Martín Chambi ha culminado la digitalización y catalogación de todo el archivo </w:t>
      </w:r>
      <w:r w:rsidR="000939BC" w:rsidRPr="00776223">
        <w:rPr>
          <w:rFonts w:ascii="Arial" w:hAnsi="Arial" w:cs="Arial"/>
        </w:rPr>
        <w:t xml:space="preserve">del fotógrafo, </w:t>
      </w:r>
      <w:r w:rsidRPr="00776223">
        <w:rPr>
          <w:rFonts w:ascii="Arial" w:hAnsi="Arial" w:cs="Arial"/>
        </w:rPr>
        <w:t xml:space="preserve">con cerca de </w:t>
      </w:r>
      <w:r w:rsidR="000939BC" w:rsidRPr="00776223">
        <w:rPr>
          <w:rFonts w:ascii="Arial" w:hAnsi="Arial" w:cs="Arial"/>
        </w:rPr>
        <w:t>40 000</w:t>
      </w:r>
      <w:r w:rsidRPr="00776223">
        <w:rPr>
          <w:rFonts w:ascii="Arial" w:hAnsi="Arial" w:cs="Arial"/>
        </w:rPr>
        <w:t xml:space="preserve"> fotografías. Por el lado de instituciones del conocimiento</w:t>
      </w:r>
      <w:r w:rsidR="000939BC" w:rsidRPr="00776223">
        <w:rPr>
          <w:rFonts w:ascii="Arial" w:hAnsi="Arial" w:cs="Arial"/>
        </w:rPr>
        <w:t>,</w:t>
      </w:r>
      <w:r w:rsidRPr="00776223">
        <w:rPr>
          <w:rFonts w:ascii="Arial" w:hAnsi="Arial" w:cs="Arial"/>
        </w:rPr>
        <w:t xml:space="preserve"> como universidades, la Pontificia Universidad Católica del Perú (PUCP) tiene bajo su gestión las colecciones de</w:t>
      </w:r>
      <w:r w:rsidR="001E5A88" w:rsidRPr="00776223">
        <w:rPr>
          <w:rFonts w:ascii="Arial" w:hAnsi="Arial" w:cs="Arial"/>
        </w:rPr>
        <w:t xml:space="preserve"> </w:t>
      </w:r>
      <w:r w:rsidRPr="00776223">
        <w:rPr>
          <w:rFonts w:ascii="Arial" w:hAnsi="Arial" w:cs="Arial"/>
        </w:rPr>
        <w:t>l</w:t>
      </w:r>
      <w:r w:rsidR="001E5A88" w:rsidRPr="00776223">
        <w:rPr>
          <w:rFonts w:ascii="Arial" w:hAnsi="Arial" w:cs="Arial"/>
        </w:rPr>
        <w:t>os</w:t>
      </w:r>
      <w:r w:rsidRPr="00776223">
        <w:rPr>
          <w:rFonts w:ascii="Arial" w:hAnsi="Arial" w:cs="Arial"/>
        </w:rPr>
        <w:t xml:space="preserve"> fotógrafo</w:t>
      </w:r>
      <w:r w:rsidR="001E5A88" w:rsidRPr="00776223">
        <w:rPr>
          <w:rFonts w:ascii="Arial" w:hAnsi="Arial" w:cs="Arial"/>
        </w:rPr>
        <w:t>s</w:t>
      </w:r>
      <w:r w:rsidRPr="00776223">
        <w:rPr>
          <w:rFonts w:ascii="Arial" w:hAnsi="Arial" w:cs="Arial"/>
        </w:rPr>
        <w:t xml:space="preserve"> Daniel Pajuelo</w:t>
      </w:r>
      <w:r w:rsidR="001E5A88" w:rsidRPr="00776223">
        <w:rPr>
          <w:rFonts w:ascii="Arial" w:hAnsi="Arial" w:cs="Arial"/>
        </w:rPr>
        <w:t xml:space="preserve"> y</w:t>
      </w:r>
      <w:r w:rsidRPr="00776223">
        <w:rPr>
          <w:rFonts w:ascii="Arial" w:hAnsi="Arial" w:cs="Arial"/>
        </w:rPr>
        <w:t xml:space="preserve"> Jaime Rázuri</w:t>
      </w:r>
      <w:r w:rsidR="001E5A88" w:rsidRPr="00776223">
        <w:rPr>
          <w:rFonts w:ascii="Arial" w:hAnsi="Arial" w:cs="Arial"/>
        </w:rPr>
        <w:t>,</w:t>
      </w:r>
      <w:r w:rsidRPr="00776223">
        <w:rPr>
          <w:rFonts w:ascii="Arial" w:hAnsi="Arial" w:cs="Arial"/>
        </w:rPr>
        <w:t xml:space="preserve"> y el proyecto TAFOS</w:t>
      </w:r>
      <w:r w:rsidR="002F174D" w:rsidRPr="00776223">
        <w:rPr>
          <w:rFonts w:ascii="Arial" w:hAnsi="Arial" w:cs="Arial"/>
          <w:vertAlign w:val="superscript"/>
        </w:rPr>
        <w:footnoteReference w:id="2"/>
      </w:r>
      <w:r w:rsidRPr="00776223">
        <w:rPr>
          <w:rFonts w:ascii="Arial" w:hAnsi="Arial" w:cs="Arial"/>
        </w:rPr>
        <w:t>, colecciones que están en constante digitalización</w:t>
      </w:r>
      <w:r w:rsidR="001E5A88" w:rsidRPr="00776223">
        <w:rPr>
          <w:rFonts w:ascii="Arial" w:hAnsi="Arial" w:cs="Arial"/>
        </w:rPr>
        <w:t xml:space="preserve"> y</w:t>
      </w:r>
      <w:r w:rsidRPr="00776223">
        <w:rPr>
          <w:rFonts w:ascii="Arial" w:hAnsi="Arial" w:cs="Arial"/>
        </w:rPr>
        <w:t xml:space="preserve"> catalogación para ser investigadas y expuestas en diferentes lugares. Por el lado de las instituciones públicas, la Biblioteca Nacional del Perú (BNP) pose</w:t>
      </w:r>
      <w:r w:rsidR="001D42F1" w:rsidRPr="00776223">
        <w:rPr>
          <w:rFonts w:ascii="Arial" w:hAnsi="Arial" w:cs="Arial"/>
        </w:rPr>
        <w:t>e</w:t>
      </w:r>
      <w:r w:rsidRPr="00776223">
        <w:rPr>
          <w:rFonts w:ascii="Arial" w:hAnsi="Arial" w:cs="Arial"/>
        </w:rPr>
        <w:t xml:space="preserve"> una serie de colecciones fotográficas</w:t>
      </w:r>
      <w:r w:rsidR="001D42F1" w:rsidRPr="00776223">
        <w:rPr>
          <w:rFonts w:ascii="Arial" w:hAnsi="Arial" w:cs="Arial"/>
        </w:rPr>
        <w:t>;</w:t>
      </w:r>
      <w:r w:rsidRPr="00776223">
        <w:rPr>
          <w:rFonts w:ascii="Arial" w:hAnsi="Arial" w:cs="Arial"/>
        </w:rPr>
        <w:t xml:space="preserve"> una de ellas es el archivo fotográfico Courret, el cual ha sido digitalizado en 2014</w:t>
      </w:r>
      <w:r w:rsidR="00280168" w:rsidRPr="00776223">
        <w:rPr>
          <w:rFonts w:ascii="Arial" w:hAnsi="Arial" w:cs="Arial"/>
        </w:rPr>
        <w:t xml:space="preserve"> (Biblioteca Nacional del Perú, 201</w:t>
      </w:r>
      <w:r w:rsidR="00BB3D8E">
        <w:rPr>
          <w:rFonts w:ascii="Arial" w:hAnsi="Arial" w:cs="Arial"/>
        </w:rPr>
        <w:t>6</w:t>
      </w:r>
      <w:r w:rsidR="00280168" w:rsidRPr="00776223">
        <w:rPr>
          <w:rFonts w:ascii="Arial" w:hAnsi="Arial" w:cs="Arial"/>
        </w:rPr>
        <w:t>)</w:t>
      </w:r>
      <w:r w:rsidRPr="00776223">
        <w:rPr>
          <w:rFonts w:ascii="Arial" w:hAnsi="Arial" w:cs="Arial"/>
        </w:rPr>
        <w:t xml:space="preserve"> y recientemente considerado como patrimonio nacional y memoria del mundo por la UNESCO. Por otro lado, están los casos de coleccionistas</w:t>
      </w:r>
      <w:r w:rsidR="001D42F1" w:rsidRPr="00776223">
        <w:rPr>
          <w:rFonts w:ascii="Arial" w:hAnsi="Arial" w:cs="Arial"/>
        </w:rPr>
        <w:t>,</w:t>
      </w:r>
      <w:r w:rsidRPr="00776223">
        <w:rPr>
          <w:rFonts w:ascii="Arial" w:hAnsi="Arial" w:cs="Arial"/>
        </w:rPr>
        <w:t xml:space="preserve"> quienes tienen un acervo fotográfico. Para darlo a conocer</w:t>
      </w:r>
      <w:r w:rsidR="008455B5" w:rsidRPr="00776223">
        <w:rPr>
          <w:rFonts w:ascii="Arial" w:hAnsi="Arial" w:cs="Arial"/>
        </w:rPr>
        <w:t>,</w:t>
      </w:r>
      <w:r w:rsidRPr="00776223">
        <w:rPr>
          <w:rFonts w:ascii="Arial" w:hAnsi="Arial" w:cs="Arial"/>
        </w:rPr>
        <w:t xml:space="preserve"> han tenido que digitalizar los archivos; ejemplos de esta situación son las fotografías de Max T. Vargas (Garay, 2015), Max Uhle (Garay, 2017), Guillermo Montesinos Pastor (Garay y Villacorta, 2020) y Elías del Águila (Trivelli </w:t>
      </w:r>
      <w:r w:rsidRPr="00776223">
        <w:rPr>
          <w:rFonts w:ascii="Arial" w:hAnsi="Arial" w:cs="Arial"/>
          <w:i/>
        </w:rPr>
        <w:t>et al.</w:t>
      </w:r>
      <w:r w:rsidRPr="00776223">
        <w:rPr>
          <w:rFonts w:ascii="Arial" w:hAnsi="Arial" w:cs="Arial"/>
        </w:rPr>
        <w:t>, 2017), cuyos archivos han sido expuestos en galerías. Y, así como estos casos, existen bastantes esfuerzos de digitalización de archivos fotográficos. El presente trabajo tomará el caso de la exposición «Emilio Díaz. Esplendor del retrato fotográfico en Arequipa. 1893-1920», realizada en 2018 en Arequipa como parte de un trabajo de investigación y curaduría de un material fotográfico del coleccionista Miguel Cordero, uno de los tantos esfuerzos de digitalización realizados en los últimos años.</w:t>
      </w:r>
    </w:p>
    <w:p w14:paraId="61457E64" w14:textId="33BBEDEC" w:rsidR="002B1D74" w:rsidRPr="00776223" w:rsidRDefault="00BC176E">
      <w:pPr>
        <w:spacing w:after="200" w:line="360" w:lineRule="auto"/>
        <w:jc w:val="both"/>
        <w:rPr>
          <w:rFonts w:ascii="Arial" w:hAnsi="Arial" w:cs="Arial"/>
        </w:rPr>
      </w:pPr>
      <w:r w:rsidRPr="00776223">
        <w:rPr>
          <w:rFonts w:ascii="Arial" w:hAnsi="Arial" w:cs="Arial"/>
        </w:rPr>
        <w:t>Estos procesos son sumamente importantes, ya que, mediante estos, se crea una nueva cultura material: objetos digitales con características particulares y distintas al original. De esta manera, el objeto digital que surge del proceso de digitalización de un archivo fotográfico no solamente carga con los significados y valores de la imagen original, sino que también adquiere significados y categorías exclusivas del ámbito digital, además de los contextos en los que se realizan estos procesos. Todo esto</w:t>
      </w:r>
      <w:r w:rsidR="00387942" w:rsidRPr="00776223">
        <w:rPr>
          <w:rFonts w:ascii="Arial" w:hAnsi="Arial" w:cs="Arial"/>
        </w:rPr>
        <w:t xml:space="preserve"> ocurre</w:t>
      </w:r>
      <w:r w:rsidRPr="00776223">
        <w:rPr>
          <w:rFonts w:ascii="Arial" w:hAnsi="Arial" w:cs="Arial"/>
        </w:rPr>
        <w:t xml:space="preserve"> sin dejar de lado que el objeto digital también adquiere la intención o visión que el curador y los técnicos digitalizadores tienen sobre la imagen, el autor y </w:t>
      </w:r>
      <w:r w:rsidR="00387942" w:rsidRPr="00776223">
        <w:rPr>
          <w:rFonts w:ascii="Arial" w:hAnsi="Arial" w:cs="Arial"/>
        </w:rPr>
        <w:t>—</w:t>
      </w:r>
      <w:r w:rsidRPr="00776223">
        <w:rPr>
          <w:rFonts w:ascii="Arial" w:hAnsi="Arial" w:cs="Arial"/>
        </w:rPr>
        <w:t>para caso</w:t>
      </w:r>
      <w:r w:rsidR="00387942" w:rsidRPr="00776223">
        <w:rPr>
          <w:rFonts w:ascii="Arial" w:hAnsi="Arial" w:cs="Arial"/>
        </w:rPr>
        <w:t xml:space="preserve">s como el trabajado en este artículo— </w:t>
      </w:r>
      <w:r w:rsidRPr="00776223">
        <w:rPr>
          <w:rFonts w:ascii="Arial" w:hAnsi="Arial" w:cs="Arial"/>
        </w:rPr>
        <w:t>la exposición.</w:t>
      </w:r>
    </w:p>
    <w:p w14:paraId="420EB711" w14:textId="0132E1C0" w:rsidR="002B1D74" w:rsidRPr="00776223" w:rsidRDefault="00BC176E">
      <w:pPr>
        <w:spacing w:after="200" w:line="360" w:lineRule="auto"/>
        <w:jc w:val="both"/>
        <w:rPr>
          <w:rFonts w:ascii="Arial" w:hAnsi="Arial" w:cs="Arial"/>
        </w:rPr>
      </w:pPr>
      <w:r w:rsidRPr="00776223">
        <w:rPr>
          <w:rFonts w:ascii="Arial" w:hAnsi="Arial" w:cs="Arial"/>
        </w:rPr>
        <w:t xml:space="preserve">El objetivo de la presente investigación es dar cuenta de cómo los aspectos técnicos de la digitalización de archivos convergen con las subjetividades curatoriales en la exposición fotográfica </w:t>
      </w:r>
      <w:r w:rsidR="00387942" w:rsidRPr="00776223">
        <w:rPr>
          <w:rFonts w:ascii="Arial" w:hAnsi="Arial" w:cs="Arial"/>
        </w:rPr>
        <w:t>«</w:t>
      </w:r>
      <w:r w:rsidRPr="00776223">
        <w:rPr>
          <w:rFonts w:ascii="Arial" w:hAnsi="Arial" w:cs="Arial"/>
        </w:rPr>
        <w:t>Emilio Díaz</w:t>
      </w:r>
      <w:r w:rsidR="00387942" w:rsidRPr="00776223">
        <w:rPr>
          <w:rFonts w:ascii="Arial" w:hAnsi="Arial" w:cs="Arial"/>
        </w:rPr>
        <w:t>.</w:t>
      </w:r>
      <w:r w:rsidRPr="00776223">
        <w:rPr>
          <w:rFonts w:ascii="Arial" w:hAnsi="Arial" w:cs="Arial"/>
        </w:rPr>
        <w:t xml:space="preserve"> Esplendor del retrato fotográfico en Arequipa</w:t>
      </w:r>
      <w:r w:rsidR="00387942" w:rsidRPr="00776223">
        <w:rPr>
          <w:rFonts w:ascii="Arial" w:hAnsi="Arial" w:cs="Arial"/>
        </w:rPr>
        <w:t>. 1893-1920»</w:t>
      </w:r>
      <w:r w:rsidRPr="00776223">
        <w:rPr>
          <w:rFonts w:ascii="Arial" w:hAnsi="Arial" w:cs="Arial"/>
        </w:rPr>
        <w:t xml:space="preserve"> (</w:t>
      </w:r>
      <w:r w:rsidR="00387942" w:rsidRPr="00776223">
        <w:rPr>
          <w:rFonts w:ascii="Arial" w:hAnsi="Arial" w:cs="Arial"/>
        </w:rPr>
        <w:t xml:space="preserve">Garay y Villacorta, </w:t>
      </w:r>
      <w:r w:rsidRPr="00776223">
        <w:rPr>
          <w:rFonts w:ascii="Arial" w:hAnsi="Arial" w:cs="Arial"/>
        </w:rPr>
        <w:t>2018).</w:t>
      </w:r>
    </w:p>
    <w:p w14:paraId="4991E0DD" w14:textId="77777777" w:rsidR="002B1D74" w:rsidRPr="00776223" w:rsidRDefault="00BC176E" w:rsidP="00776223">
      <w:pPr>
        <w:pStyle w:val="Ttulo"/>
        <w:spacing w:after="200" w:line="360" w:lineRule="auto"/>
        <w:jc w:val="both"/>
        <w:rPr>
          <w:rFonts w:ascii="Arial" w:hAnsi="Arial" w:cs="Arial"/>
          <w:b/>
          <w:sz w:val="24"/>
          <w:szCs w:val="24"/>
        </w:rPr>
      </w:pPr>
      <w:bookmarkStart w:id="3" w:name="_heading=h.1fob9te" w:colFirst="0" w:colLast="0"/>
      <w:bookmarkEnd w:id="3"/>
      <w:r w:rsidRPr="00776223">
        <w:rPr>
          <w:rFonts w:ascii="Arial" w:hAnsi="Arial" w:cs="Arial"/>
          <w:b/>
          <w:sz w:val="24"/>
          <w:szCs w:val="24"/>
        </w:rPr>
        <w:t>Estado del arte</w:t>
      </w:r>
    </w:p>
    <w:p w14:paraId="7C6C6861" w14:textId="77777777" w:rsidR="002B1D74" w:rsidRPr="00776223" w:rsidRDefault="00BC176E" w:rsidP="00776223">
      <w:pPr>
        <w:pStyle w:val="Subttulo"/>
        <w:spacing w:after="200" w:line="360" w:lineRule="auto"/>
        <w:jc w:val="both"/>
        <w:rPr>
          <w:rFonts w:ascii="Arial" w:hAnsi="Arial" w:cs="Arial"/>
          <w:b/>
          <w:i/>
          <w:color w:val="000000"/>
          <w:sz w:val="24"/>
          <w:szCs w:val="24"/>
        </w:rPr>
      </w:pPr>
      <w:bookmarkStart w:id="4" w:name="_heading=h.3znysh7" w:colFirst="0" w:colLast="0"/>
      <w:bookmarkEnd w:id="4"/>
      <w:r w:rsidRPr="00776223">
        <w:rPr>
          <w:rFonts w:ascii="Arial" w:hAnsi="Arial" w:cs="Arial"/>
          <w:b/>
          <w:i/>
          <w:color w:val="000000"/>
          <w:sz w:val="24"/>
          <w:szCs w:val="24"/>
        </w:rPr>
        <w:t>Los trabajos de investigación de fotografía de archivo</w:t>
      </w:r>
    </w:p>
    <w:p w14:paraId="65ED593B" w14:textId="02D84C91" w:rsidR="002B1D74" w:rsidRPr="00776223" w:rsidRDefault="00BC176E">
      <w:pPr>
        <w:spacing w:after="200" w:line="360" w:lineRule="auto"/>
        <w:jc w:val="both"/>
        <w:rPr>
          <w:rFonts w:ascii="Arial" w:hAnsi="Arial" w:cs="Arial"/>
        </w:rPr>
      </w:pPr>
      <w:r w:rsidRPr="00776223">
        <w:rPr>
          <w:rFonts w:ascii="Arial" w:hAnsi="Arial" w:cs="Arial"/>
        </w:rPr>
        <w:t>La gran mayoría de los trabajos realizados en torno a los archivos fotográficos, como los señalados en la introducción, son investigaciones de carácter histórico sobre el archivo que buscan tener información sobre el autor y su recorrido laboral artístico. Ejemplos de estos son los libros e investigaciones de la historia del estudio Courret</w:t>
      </w:r>
      <w:r w:rsidR="008D107E" w:rsidRPr="00776223">
        <w:rPr>
          <w:rFonts w:ascii="Arial" w:hAnsi="Arial" w:cs="Arial"/>
        </w:rPr>
        <w:t>; estos</w:t>
      </w:r>
      <w:r w:rsidRPr="00776223">
        <w:rPr>
          <w:rFonts w:ascii="Arial" w:hAnsi="Arial" w:cs="Arial"/>
        </w:rPr>
        <w:t xml:space="preserve"> detallan</w:t>
      </w:r>
      <w:r w:rsidR="008D107E" w:rsidRPr="00776223">
        <w:rPr>
          <w:rFonts w:ascii="Arial" w:hAnsi="Arial" w:cs="Arial"/>
        </w:rPr>
        <w:t xml:space="preserve"> </w:t>
      </w:r>
      <w:r w:rsidRPr="00776223">
        <w:rPr>
          <w:rFonts w:ascii="Arial" w:hAnsi="Arial" w:cs="Arial"/>
        </w:rPr>
        <w:t>la migración del fotógrafo</w:t>
      </w:r>
      <w:r w:rsidR="008D107E" w:rsidRPr="00776223">
        <w:rPr>
          <w:rFonts w:ascii="Arial" w:hAnsi="Arial" w:cs="Arial"/>
        </w:rPr>
        <w:t>;</w:t>
      </w:r>
      <w:r w:rsidRPr="00776223">
        <w:rPr>
          <w:rFonts w:ascii="Arial" w:hAnsi="Arial" w:cs="Arial"/>
        </w:rPr>
        <w:t xml:space="preserve"> de quién aprendió y a quién enseñó</w:t>
      </w:r>
      <w:r w:rsidR="008D107E" w:rsidRPr="00776223">
        <w:rPr>
          <w:rFonts w:ascii="Arial" w:hAnsi="Arial" w:cs="Arial"/>
        </w:rPr>
        <w:t>;</w:t>
      </w:r>
      <w:r w:rsidRPr="00776223">
        <w:rPr>
          <w:rFonts w:ascii="Arial" w:hAnsi="Arial" w:cs="Arial"/>
        </w:rPr>
        <w:t xml:space="preserve"> a quiénes fotografió y de qué manera lo </w:t>
      </w:r>
      <w:r w:rsidR="008D107E" w:rsidRPr="00776223">
        <w:rPr>
          <w:rFonts w:ascii="Arial" w:hAnsi="Arial" w:cs="Arial"/>
        </w:rPr>
        <w:t>hizo;</w:t>
      </w:r>
      <w:r w:rsidRPr="00776223">
        <w:rPr>
          <w:rFonts w:ascii="Arial" w:hAnsi="Arial" w:cs="Arial"/>
        </w:rPr>
        <w:t xml:space="preserve"> incluso</w:t>
      </w:r>
      <w:r w:rsidR="008D107E" w:rsidRPr="00776223">
        <w:rPr>
          <w:rFonts w:ascii="Arial" w:hAnsi="Arial" w:cs="Arial"/>
        </w:rPr>
        <w:t>,</w:t>
      </w:r>
      <w:r w:rsidRPr="00776223">
        <w:rPr>
          <w:rFonts w:ascii="Arial" w:hAnsi="Arial" w:cs="Arial"/>
        </w:rPr>
        <w:t xml:space="preserve"> datos sobre el cierre del estudio</w:t>
      </w:r>
      <w:r w:rsidR="008D107E" w:rsidRPr="00776223">
        <w:rPr>
          <w:rFonts w:ascii="Arial" w:hAnsi="Arial" w:cs="Arial"/>
        </w:rPr>
        <w:t xml:space="preserve"> y</w:t>
      </w:r>
      <w:r w:rsidRPr="00776223">
        <w:rPr>
          <w:rFonts w:ascii="Arial" w:hAnsi="Arial" w:cs="Arial"/>
        </w:rPr>
        <w:t xml:space="preserve"> </w:t>
      </w:r>
      <w:r w:rsidR="008D107E" w:rsidRPr="00776223">
        <w:rPr>
          <w:rFonts w:ascii="Arial" w:hAnsi="Arial" w:cs="Arial"/>
        </w:rPr>
        <w:t xml:space="preserve">su </w:t>
      </w:r>
      <w:r w:rsidRPr="00776223">
        <w:rPr>
          <w:rFonts w:ascii="Arial" w:hAnsi="Arial" w:cs="Arial"/>
        </w:rPr>
        <w:t>liquidación (</w:t>
      </w:r>
      <w:r w:rsidR="008447E0" w:rsidRPr="00776223">
        <w:rPr>
          <w:rFonts w:ascii="Arial" w:hAnsi="Arial" w:cs="Arial"/>
        </w:rPr>
        <w:t xml:space="preserve">Deustua, 2009; Estela-Vilela, 2021; </w:t>
      </w:r>
      <w:r w:rsidRPr="00776223">
        <w:rPr>
          <w:rFonts w:ascii="Arial" w:hAnsi="Arial" w:cs="Arial"/>
        </w:rPr>
        <w:t>McElroy, 2000; Schwarz, 2007</w:t>
      </w:r>
      <w:r w:rsidR="008447E0" w:rsidRPr="00776223">
        <w:rPr>
          <w:rFonts w:ascii="Arial" w:hAnsi="Arial" w:cs="Arial"/>
        </w:rPr>
        <w:t>, 2017</w:t>
      </w:r>
      <w:r w:rsidRPr="00776223">
        <w:rPr>
          <w:rFonts w:ascii="Arial" w:hAnsi="Arial" w:cs="Arial"/>
        </w:rPr>
        <w:t>; Tauzin-Castellanos, 2019). Son pocos los trabajos sobre la constitución de los archivos o colecciones y el trabajo realiza</w:t>
      </w:r>
      <w:r w:rsidR="008D107E" w:rsidRPr="00776223">
        <w:rPr>
          <w:rFonts w:ascii="Arial" w:hAnsi="Arial" w:cs="Arial"/>
        </w:rPr>
        <w:t>do</w:t>
      </w:r>
      <w:r w:rsidRPr="00776223">
        <w:rPr>
          <w:rFonts w:ascii="Arial" w:hAnsi="Arial" w:cs="Arial"/>
        </w:rPr>
        <w:t xml:space="preserve"> con ellos</w:t>
      </w:r>
      <w:r w:rsidR="008D107E" w:rsidRPr="00776223">
        <w:rPr>
          <w:rFonts w:ascii="Arial" w:hAnsi="Arial" w:cs="Arial"/>
        </w:rPr>
        <w:t>;</w:t>
      </w:r>
      <w:r w:rsidRPr="00776223">
        <w:rPr>
          <w:rFonts w:ascii="Arial" w:hAnsi="Arial" w:cs="Arial"/>
        </w:rPr>
        <w:t xml:space="preserve"> por ejemplo, para el caso Courret</w:t>
      </w:r>
      <w:r w:rsidR="008D107E" w:rsidRPr="00776223">
        <w:rPr>
          <w:rFonts w:ascii="Arial" w:hAnsi="Arial" w:cs="Arial"/>
        </w:rPr>
        <w:t>,</w:t>
      </w:r>
      <w:r w:rsidRPr="00776223">
        <w:rPr>
          <w:rFonts w:ascii="Arial" w:hAnsi="Arial" w:cs="Arial"/>
        </w:rPr>
        <w:t xml:space="preserve"> existe un minidocumental sobre el trabajo de resguardo de los negativos en placas de vidrio </w:t>
      </w:r>
      <w:r w:rsidR="008D107E" w:rsidRPr="00776223">
        <w:rPr>
          <w:rFonts w:ascii="Arial" w:hAnsi="Arial" w:cs="Arial"/>
        </w:rPr>
        <w:t>de</w:t>
      </w:r>
      <w:r w:rsidRPr="00776223">
        <w:rPr>
          <w:rFonts w:ascii="Arial" w:hAnsi="Arial" w:cs="Arial"/>
        </w:rPr>
        <w:t xml:space="preserve"> un extrabajador del estudio hasta que la BNP adquirió el acervo fotográfico (Mejía, 2003) para</w:t>
      </w:r>
      <w:r w:rsidR="008D107E" w:rsidRPr="00776223">
        <w:rPr>
          <w:rFonts w:ascii="Arial" w:hAnsi="Arial" w:cs="Arial"/>
        </w:rPr>
        <w:t>,</w:t>
      </w:r>
      <w:r w:rsidRPr="00776223">
        <w:rPr>
          <w:rFonts w:ascii="Arial" w:hAnsi="Arial" w:cs="Arial"/>
        </w:rPr>
        <w:t xml:space="preserve"> luego</w:t>
      </w:r>
      <w:r w:rsidR="008D107E" w:rsidRPr="00776223">
        <w:rPr>
          <w:rFonts w:ascii="Arial" w:hAnsi="Arial" w:cs="Arial"/>
        </w:rPr>
        <w:t>,</w:t>
      </w:r>
      <w:r w:rsidRPr="00776223">
        <w:rPr>
          <w:rFonts w:ascii="Arial" w:hAnsi="Arial" w:cs="Arial"/>
        </w:rPr>
        <w:t xml:space="preserve"> realizar un trabajo de catalogación y limpieza gracias al apoyo del </w:t>
      </w:r>
      <w:r w:rsidR="008D107E" w:rsidRPr="00776223">
        <w:rPr>
          <w:rFonts w:ascii="Arial" w:hAnsi="Arial" w:cs="Arial"/>
        </w:rPr>
        <w:t>G</w:t>
      </w:r>
      <w:r w:rsidRPr="00776223">
        <w:rPr>
          <w:rFonts w:ascii="Arial" w:hAnsi="Arial" w:cs="Arial"/>
        </w:rPr>
        <w:t>obierno francés (Deustua, 2009). Otros tipos de trabajo de investigación buscan activar los archivos, sacarlos y ponerlos en conversación con diferentes públicos</w:t>
      </w:r>
      <w:r w:rsidR="008D107E" w:rsidRPr="00776223">
        <w:rPr>
          <w:rFonts w:ascii="Arial" w:hAnsi="Arial" w:cs="Arial"/>
        </w:rPr>
        <w:t>;</w:t>
      </w:r>
      <w:r w:rsidRPr="00776223">
        <w:rPr>
          <w:rFonts w:ascii="Arial" w:hAnsi="Arial" w:cs="Arial"/>
        </w:rPr>
        <w:t xml:space="preserve"> ejemplo de esto es el caso de Spitta (2014)</w:t>
      </w:r>
      <w:r w:rsidR="008D107E" w:rsidRPr="00776223">
        <w:rPr>
          <w:rFonts w:ascii="Arial" w:hAnsi="Arial" w:cs="Arial"/>
        </w:rPr>
        <w:t>, que</w:t>
      </w:r>
      <w:r w:rsidRPr="00776223">
        <w:rPr>
          <w:rFonts w:ascii="Arial" w:hAnsi="Arial" w:cs="Arial"/>
        </w:rPr>
        <w:t xml:space="preserve"> saca las imágenes de Chambi fuera del archivo para dialogar con las personas y </w:t>
      </w:r>
      <w:r w:rsidR="008D107E" w:rsidRPr="00776223">
        <w:rPr>
          <w:rFonts w:ascii="Arial" w:hAnsi="Arial" w:cs="Arial"/>
        </w:rPr>
        <w:t xml:space="preserve">la </w:t>
      </w:r>
      <w:r w:rsidRPr="00776223">
        <w:rPr>
          <w:rFonts w:ascii="Arial" w:hAnsi="Arial" w:cs="Arial"/>
        </w:rPr>
        <w:t xml:space="preserve">ciudad, </w:t>
      </w:r>
      <w:r w:rsidR="008D107E" w:rsidRPr="00776223">
        <w:rPr>
          <w:rFonts w:ascii="Arial" w:hAnsi="Arial" w:cs="Arial"/>
        </w:rPr>
        <w:t xml:space="preserve">y </w:t>
      </w:r>
      <w:r w:rsidRPr="00776223">
        <w:rPr>
          <w:rFonts w:ascii="Arial" w:hAnsi="Arial" w:cs="Arial"/>
        </w:rPr>
        <w:t>ver de qué manera estas imágenes afectan la identidad de los retratados y los espacios. Otro ejemplo es el trabajo sobre los talleres de TAFOS en San Marcos</w:t>
      </w:r>
      <w:r w:rsidR="008D107E" w:rsidRPr="00776223">
        <w:rPr>
          <w:rFonts w:ascii="Arial" w:hAnsi="Arial" w:cs="Arial"/>
        </w:rPr>
        <w:t>;</w:t>
      </w:r>
      <w:r w:rsidRPr="00776223">
        <w:rPr>
          <w:rFonts w:ascii="Arial" w:hAnsi="Arial" w:cs="Arial"/>
        </w:rPr>
        <w:t xml:space="preserve"> se rescatan las imágenes y representaciones de violencia para traer a la actualidad el carácter político del archivo, lo cual culminó en una exposición de</w:t>
      </w:r>
      <w:r w:rsidR="00D95946" w:rsidRPr="00776223">
        <w:rPr>
          <w:rFonts w:ascii="Arial" w:hAnsi="Arial" w:cs="Arial"/>
        </w:rPr>
        <w:t xml:space="preserve"> este</w:t>
      </w:r>
      <w:r w:rsidRPr="00776223">
        <w:rPr>
          <w:rFonts w:ascii="Arial" w:hAnsi="Arial" w:cs="Arial"/>
        </w:rPr>
        <w:t xml:space="preserve"> en la misma </w:t>
      </w:r>
      <w:r w:rsidR="00FB470C" w:rsidRPr="00776223">
        <w:rPr>
          <w:rFonts w:ascii="Arial" w:hAnsi="Arial" w:cs="Arial"/>
        </w:rPr>
        <w:t>u</w:t>
      </w:r>
      <w:r w:rsidRPr="00776223">
        <w:rPr>
          <w:rFonts w:ascii="Arial" w:hAnsi="Arial" w:cs="Arial"/>
        </w:rPr>
        <w:t>niversidad (Colunge y Zevallos, 2020). Desde lo digital</w:t>
      </w:r>
      <w:r w:rsidR="00FB470C" w:rsidRPr="00776223">
        <w:rPr>
          <w:rFonts w:ascii="Arial" w:hAnsi="Arial" w:cs="Arial"/>
        </w:rPr>
        <w:t>,</w:t>
      </w:r>
      <w:r w:rsidRPr="00776223">
        <w:rPr>
          <w:rFonts w:ascii="Arial" w:hAnsi="Arial" w:cs="Arial"/>
        </w:rPr>
        <w:t xml:space="preserve"> las activaciones del archivo suele</w:t>
      </w:r>
      <w:r w:rsidR="00FB470C" w:rsidRPr="00776223">
        <w:rPr>
          <w:rFonts w:ascii="Arial" w:hAnsi="Arial" w:cs="Arial"/>
        </w:rPr>
        <w:t>n</w:t>
      </w:r>
      <w:r w:rsidRPr="00776223">
        <w:rPr>
          <w:rFonts w:ascii="Arial" w:hAnsi="Arial" w:cs="Arial"/>
        </w:rPr>
        <w:t xml:space="preserve"> ser compartida</w:t>
      </w:r>
      <w:r w:rsidR="00FB470C" w:rsidRPr="00776223">
        <w:rPr>
          <w:rFonts w:ascii="Arial" w:hAnsi="Arial" w:cs="Arial"/>
        </w:rPr>
        <w:t>s</w:t>
      </w:r>
      <w:r w:rsidRPr="00776223">
        <w:rPr>
          <w:rFonts w:ascii="Arial" w:hAnsi="Arial" w:cs="Arial"/>
        </w:rPr>
        <w:t xml:space="preserve"> a través de las redes sociales</w:t>
      </w:r>
      <w:r w:rsidR="00FB470C" w:rsidRPr="00776223">
        <w:rPr>
          <w:rFonts w:ascii="Arial" w:hAnsi="Arial" w:cs="Arial"/>
        </w:rPr>
        <w:t>;</w:t>
      </w:r>
      <w:r w:rsidRPr="00776223">
        <w:rPr>
          <w:rFonts w:ascii="Arial" w:hAnsi="Arial" w:cs="Arial"/>
        </w:rPr>
        <w:t xml:space="preserve"> Cánepa </w:t>
      </w:r>
      <w:r w:rsidR="00FF7221" w:rsidRPr="00776223">
        <w:rPr>
          <w:rFonts w:ascii="Arial" w:hAnsi="Arial" w:cs="Arial"/>
        </w:rPr>
        <w:t xml:space="preserve">Koch </w:t>
      </w:r>
      <w:r w:rsidRPr="00776223">
        <w:rPr>
          <w:rFonts w:ascii="Arial" w:hAnsi="Arial" w:cs="Arial"/>
        </w:rPr>
        <w:t xml:space="preserve">(2017) </w:t>
      </w:r>
      <w:r w:rsidR="00D95946" w:rsidRPr="00776223">
        <w:rPr>
          <w:rFonts w:ascii="Arial" w:hAnsi="Arial" w:cs="Arial"/>
        </w:rPr>
        <w:t xml:space="preserve">desarrolla </w:t>
      </w:r>
      <w:r w:rsidRPr="00776223">
        <w:rPr>
          <w:rFonts w:ascii="Arial" w:hAnsi="Arial" w:cs="Arial"/>
        </w:rPr>
        <w:t>un trabajo con el archivo Brüning para seguir las fotografías del archivo y la apropiación de las imágenes digitalizadas para ser compartidas en páginas de Facebook como Antiguas Fotos de Chiclayo e Imágenes Lambayeque</w:t>
      </w:r>
      <w:r w:rsidR="00D95946" w:rsidRPr="00776223">
        <w:rPr>
          <w:rFonts w:ascii="Arial" w:hAnsi="Arial" w:cs="Arial"/>
        </w:rPr>
        <w:t>,</w:t>
      </w:r>
      <w:r w:rsidRPr="00776223">
        <w:rPr>
          <w:rFonts w:ascii="Arial" w:hAnsi="Arial" w:cs="Arial"/>
        </w:rPr>
        <w:t xml:space="preserve"> en las cuales se comparten y discuten las imágenes del archivo, </w:t>
      </w:r>
      <w:r w:rsidR="00D95946" w:rsidRPr="00776223">
        <w:rPr>
          <w:rFonts w:ascii="Arial" w:hAnsi="Arial" w:cs="Arial"/>
        </w:rPr>
        <w:t xml:space="preserve">lo </w:t>
      </w:r>
      <w:r w:rsidRPr="00776223">
        <w:rPr>
          <w:rFonts w:ascii="Arial" w:hAnsi="Arial" w:cs="Arial"/>
        </w:rPr>
        <w:t>que</w:t>
      </w:r>
      <w:r w:rsidR="00D95946" w:rsidRPr="00776223">
        <w:rPr>
          <w:rFonts w:ascii="Arial" w:hAnsi="Arial" w:cs="Arial"/>
        </w:rPr>
        <w:t>,</w:t>
      </w:r>
      <w:r w:rsidRPr="00776223">
        <w:rPr>
          <w:rFonts w:ascii="Arial" w:hAnsi="Arial" w:cs="Arial"/>
        </w:rPr>
        <w:t xml:space="preserve"> en muchas ocasiones</w:t>
      </w:r>
      <w:r w:rsidR="00D95946" w:rsidRPr="00776223">
        <w:rPr>
          <w:rFonts w:ascii="Arial" w:hAnsi="Arial" w:cs="Arial"/>
        </w:rPr>
        <w:t>,</w:t>
      </w:r>
      <w:r w:rsidRPr="00776223">
        <w:rPr>
          <w:rFonts w:ascii="Arial" w:hAnsi="Arial" w:cs="Arial"/>
        </w:rPr>
        <w:t xml:space="preserve"> genera discursos identitarios.</w:t>
      </w:r>
    </w:p>
    <w:p w14:paraId="5D852059" w14:textId="2707BC01" w:rsidR="002B1D74" w:rsidRPr="00776223" w:rsidRDefault="00BC176E">
      <w:pPr>
        <w:spacing w:after="200" w:line="360" w:lineRule="auto"/>
        <w:jc w:val="both"/>
        <w:rPr>
          <w:rFonts w:ascii="Arial" w:hAnsi="Arial" w:cs="Arial"/>
        </w:rPr>
      </w:pPr>
      <w:r w:rsidRPr="00776223">
        <w:rPr>
          <w:rFonts w:ascii="Arial" w:hAnsi="Arial" w:cs="Arial"/>
        </w:rPr>
        <w:t>Vemos</w:t>
      </w:r>
      <w:r w:rsidR="003966CB" w:rsidRPr="00776223">
        <w:rPr>
          <w:rFonts w:ascii="Arial" w:hAnsi="Arial" w:cs="Arial"/>
        </w:rPr>
        <w:t>,</w:t>
      </w:r>
      <w:r w:rsidRPr="00776223">
        <w:rPr>
          <w:rFonts w:ascii="Arial" w:hAnsi="Arial" w:cs="Arial"/>
        </w:rPr>
        <w:t xml:space="preserve"> pues, que los trabajos realizados son específicos sobre temas históricos, </w:t>
      </w:r>
      <w:r w:rsidR="00D95946" w:rsidRPr="00776223">
        <w:rPr>
          <w:rFonts w:ascii="Arial" w:hAnsi="Arial" w:cs="Arial"/>
        </w:rPr>
        <w:t xml:space="preserve">sobre el </w:t>
      </w:r>
      <w:r w:rsidRPr="00776223">
        <w:rPr>
          <w:rFonts w:ascii="Arial" w:hAnsi="Arial" w:cs="Arial"/>
        </w:rPr>
        <w:t xml:space="preserve">contenido de las imágenes y un poco sobre la relación de las personas con </w:t>
      </w:r>
      <w:r w:rsidR="00D95946" w:rsidRPr="00776223">
        <w:rPr>
          <w:rFonts w:ascii="Arial" w:hAnsi="Arial" w:cs="Arial"/>
        </w:rPr>
        <w:t>ellas</w:t>
      </w:r>
      <w:r w:rsidRPr="00776223">
        <w:rPr>
          <w:rFonts w:ascii="Arial" w:hAnsi="Arial" w:cs="Arial"/>
        </w:rPr>
        <w:t xml:space="preserve">. No se detienen a ver los procesos que suceden </w:t>
      </w:r>
      <w:r w:rsidR="00D95946" w:rsidRPr="00776223">
        <w:rPr>
          <w:rFonts w:ascii="Arial" w:hAnsi="Arial" w:cs="Arial"/>
        </w:rPr>
        <w:t>a la hora</w:t>
      </w:r>
      <w:r w:rsidRPr="00776223">
        <w:rPr>
          <w:rFonts w:ascii="Arial" w:hAnsi="Arial" w:cs="Arial"/>
        </w:rPr>
        <w:t xml:space="preserve"> de realizar las investigaciones que acaban en exposiciones, </w:t>
      </w:r>
      <w:r w:rsidR="00D95946" w:rsidRPr="00776223">
        <w:rPr>
          <w:rFonts w:ascii="Arial" w:hAnsi="Arial" w:cs="Arial"/>
        </w:rPr>
        <w:t xml:space="preserve">es decir, en </w:t>
      </w:r>
      <w:r w:rsidRPr="00776223">
        <w:rPr>
          <w:rFonts w:ascii="Arial" w:hAnsi="Arial" w:cs="Arial"/>
        </w:rPr>
        <w:t xml:space="preserve">la curaduría y </w:t>
      </w:r>
      <w:r w:rsidR="00D95946" w:rsidRPr="00776223">
        <w:rPr>
          <w:rFonts w:ascii="Arial" w:hAnsi="Arial" w:cs="Arial"/>
        </w:rPr>
        <w:t xml:space="preserve">la </w:t>
      </w:r>
      <w:r w:rsidRPr="00776223">
        <w:rPr>
          <w:rFonts w:ascii="Arial" w:hAnsi="Arial" w:cs="Arial"/>
        </w:rPr>
        <w:t>digitalización. Estos procesos son importantes para los trabajos con los archivos fotográficos</w:t>
      </w:r>
      <w:r w:rsidR="00F763BF" w:rsidRPr="00776223">
        <w:rPr>
          <w:rFonts w:ascii="Arial" w:hAnsi="Arial" w:cs="Arial"/>
        </w:rPr>
        <w:t>;</w:t>
      </w:r>
      <w:r w:rsidRPr="00776223">
        <w:rPr>
          <w:rFonts w:ascii="Arial" w:hAnsi="Arial" w:cs="Arial"/>
        </w:rPr>
        <w:t xml:space="preserve"> en muchas ocasiones</w:t>
      </w:r>
      <w:r w:rsidR="00F763BF" w:rsidRPr="00776223">
        <w:rPr>
          <w:rFonts w:ascii="Arial" w:hAnsi="Arial" w:cs="Arial"/>
        </w:rPr>
        <w:t>,</w:t>
      </w:r>
      <w:r w:rsidRPr="00776223">
        <w:rPr>
          <w:rFonts w:ascii="Arial" w:hAnsi="Arial" w:cs="Arial"/>
        </w:rPr>
        <w:t xml:space="preserve"> se pasa por encima de estas decisiones sin cuestionar la influencia que puede</w:t>
      </w:r>
      <w:r w:rsidR="00F763BF" w:rsidRPr="00776223">
        <w:rPr>
          <w:rFonts w:ascii="Arial" w:hAnsi="Arial" w:cs="Arial"/>
        </w:rPr>
        <w:t>n</w:t>
      </w:r>
      <w:r w:rsidRPr="00776223">
        <w:rPr>
          <w:rFonts w:ascii="Arial" w:hAnsi="Arial" w:cs="Arial"/>
        </w:rPr>
        <w:t xml:space="preserve"> tener sobre el archivo, </w:t>
      </w:r>
      <w:r w:rsidR="00917CBA" w:rsidRPr="00776223">
        <w:rPr>
          <w:rFonts w:ascii="Arial" w:hAnsi="Arial" w:cs="Arial"/>
        </w:rPr>
        <w:t>pues</w:t>
      </w:r>
      <w:r w:rsidRPr="00776223">
        <w:rPr>
          <w:rFonts w:ascii="Arial" w:hAnsi="Arial" w:cs="Arial"/>
        </w:rPr>
        <w:t xml:space="preserve"> el trabajo de la digitalización </w:t>
      </w:r>
      <w:r w:rsidR="00F763BF" w:rsidRPr="00776223">
        <w:rPr>
          <w:rFonts w:ascii="Arial" w:hAnsi="Arial" w:cs="Arial"/>
        </w:rPr>
        <w:t xml:space="preserve">se considera </w:t>
      </w:r>
      <w:r w:rsidRPr="00776223">
        <w:rPr>
          <w:rFonts w:ascii="Arial" w:hAnsi="Arial" w:cs="Arial"/>
        </w:rPr>
        <w:t xml:space="preserve">como algo técnico y la curaduría </w:t>
      </w:r>
      <w:r w:rsidR="00917CBA" w:rsidRPr="00776223">
        <w:rPr>
          <w:rFonts w:ascii="Arial" w:hAnsi="Arial" w:cs="Arial"/>
        </w:rPr>
        <w:t>—</w:t>
      </w:r>
      <w:r w:rsidRPr="00776223">
        <w:rPr>
          <w:rFonts w:ascii="Arial" w:hAnsi="Arial" w:cs="Arial"/>
        </w:rPr>
        <w:t>que</w:t>
      </w:r>
      <w:r w:rsidR="00917CBA" w:rsidRPr="00776223">
        <w:rPr>
          <w:rFonts w:ascii="Arial" w:hAnsi="Arial" w:cs="Arial"/>
        </w:rPr>
        <w:t>,</w:t>
      </w:r>
      <w:r w:rsidRPr="00776223">
        <w:rPr>
          <w:rFonts w:ascii="Arial" w:hAnsi="Arial" w:cs="Arial"/>
        </w:rPr>
        <w:t xml:space="preserve"> en estos casos</w:t>
      </w:r>
      <w:r w:rsidR="00917CBA" w:rsidRPr="00776223">
        <w:rPr>
          <w:rFonts w:ascii="Arial" w:hAnsi="Arial" w:cs="Arial"/>
        </w:rPr>
        <w:t>,</w:t>
      </w:r>
      <w:r w:rsidRPr="00776223">
        <w:rPr>
          <w:rFonts w:ascii="Arial" w:hAnsi="Arial" w:cs="Arial"/>
        </w:rPr>
        <w:t xml:space="preserve"> se junta con la información histórica del archivo</w:t>
      </w:r>
      <w:r w:rsidR="00917CBA" w:rsidRPr="00776223">
        <w:rPr>
          <w:rFonts w:ascii="Arial" w:hAnsi="Arial" w:cs="Arial"/>
        </w:rPr>
        <w:t>—</w:t>
      </w:r>
      <w:r w:rsidRPr="00776223">
        <w:rPr>
          <w:rFonts w:ascii="Arial" w:hAnsi="Arial" w:cs="Arial"/>
        </w:rPr>
        <w:t xml:space="preserve"> se </w:t>
      </w:r>
      <w:r w:rsidR="00917CBA" w:rsidRPr="00776223">
        <w:rPr>
          <w:rFonts w:ascii="Arial" w:hAnsi="Arial" w:cs="Arial"/>
        </w:rPr>
        <w:t xml:space="preserve">piensa </w:t>
      </w:r>
      <w:r w:rsidRPr="00776223">
        <w:rPr>
          <w:rFonts w:ascii="Arial" w:hAnsi="Arial" w:cs="Arial"/>
        </w:rPr>
        <w:t xml:space="preserve">como objetiva, ya que se presenta más cerca </w:t>
      </w:r>
      <w:r w:rsidR="00917CBA" w:rsidRPr="00776223">
        <w:rPr>
          <w:rFonts w:ascii="Arial" w:hAnsi="Arial" w:cs="Arial"/>
        </w:rPr>
        <w:t xml:space="preserve">de </w:t>
      </w:r>
      <w:r w:rsidRPr="00776223">
        <w:rPr>
          <w:rFonts w:ascii="Arial" w:hAnsi="Arial" w:cs="Arial"/>
        </w:rPr>
        <w:t>l</w:t>
      </w:r>
      <w:r w:rsidR="0001442D" w:rsidRPr="00776223">
        <w:rPr>
          <w:rFonts w:ascii="Arial" w:hAnsi="Arial" w:cs="Arial"/>
        </w:rPr>
        <w:t>o</w:t>
      </w:r>
      <w:r w:rsidRPr="00776223">
        <w:rPr>
          <w:rFonts w:ascii="Arial" w:hAnsi="Arial" w:cs="Arial"/>
        </w:rPr>
        <w:t xml:space="preserve"> históric</w:t>
      </w:r>
      <w:r w:rsidR="00F50623" w:rsidRPr="00776223">
        <w:rPr>
          <w:rFonts w:ascii="Arial" w:hAnsi="Arial" w:cs="Arial"/>
        </w:rPr>
        <w:t>o</w:t>
      </w:r>
      <w:r w:rsidRPr="00776223">
        <w:rPr>
          <w:rFonts w:ascii="Arial" w:hAnsi="Arial" w:cs="Arial"/>
        </w:rPr>
        <w:t xml:space="preserve"> que </w:t>
      </w:r>
      <w:r w:rsidR="00917CBA" w:rsidRPr="00776223">
        <w:rPr>
          <w:rFonts w:ascii="Arial" w:hAnsi="Arial" w:cs="Arial"/>
        </w:rPr>
        <w:t xml:space="preserve">de </w:t>
      </w:r>
      <w:r w:rsidRPr="00776223">
        <w:rPr>
          <w:rFonts w:ascii="Arial" w:hAnsi="Arial" w:cs="Arial"/>
        </w:rPr>
        <w:t>lo artístico.</w:t>
      </w:r>
    </w:p>
    <w:p w14:paraId="5736D018" w14:textId="77777777" w:rsidR="002B1D74" w:rsidRPr="00776223" w:rsidRDefault="00BC176E" w:rsidP="00776223">
      <w:pPr>
        <w:pStyle w:val="Subttulo"/>
        <w:spacing w:after="200" w:line="360" w:lineRule="auto"/>
        <w:jc w:val="both"/>
        <w:rPr>
          <w:rFonts w:ascii="Arial" w:hAnsi="Arial" w:cs="Arial"/>
          <w:b/>
          <w:i/>
          <w:color w:val="000000"/>
          <w:sz w:val="24"/>
          <w:szCs w:val="24"/>
        </w:rPr>
      </w:pPr>
      <w:bookmarkStart w:id="5" w:name="_heading=h.2et92p0" w:colFirst="0" w:colLast="0"/>
      <w:bookmarkEnd w:id="5"/>
      <w:r w:rsidRPr="00776223">
        <w:rPr>
          <w:rFonts w:ascii="Arial" w:hAnsi="Arial" w:cs="Arial"/>
          <w:b/>
          <w:i/>
          <w:color w:val="000000"/>
          <w:sz w:val="24"/>
          <w:szCs w:val="24"/>
        </w:rPr>
        <w:t>Trabajos sobre los procesos de digitalización</w:t>
      </w:r>
    </w:p>
    <w:p w14:paraId="6CDA19C8" w14:textId="0CCF533A" w:rsidR="002B1D74" w:rsidRPr="00776223" w:rsidRDefault="00BC176E">
      <w:pPr>
        <w:spacing w:after="200" w:line="360" w:lineRule="auto"/>
        <w:jc w:val="both"/>
        <w:rPr>
          <w:rFonts w:ascii="Arial" w:hAnsi="Arial" w:cs="Arial"/>
        </w:rPr>
      </w:pPr>
      <w:r w:rsidRPr="00776223">
        <w:rPr>
          <w:rFonts w:ascii="Arial" w:hAnsi="Arial" w:cs="Arial"/>
        </w:rPr>
        <w:t>Los trabajos sobre los procesos de digitalización abordan diversas perspectivas. Por el lado de las instituciones</w:t>
      </w:r>
      <w:r w:rsidR="00D1145C" w:rsidRPr="00776223">
        <w:rPr>
          <w:rFonts w:ascii="Arial" w:hAnsi="Arial" w:cs="Arial"/>
        </w:rPr>
        <w:t>,</w:t>
      </w:r>
      <w:r w:rsidRPr="00776223">
        <w:rPr>
          <w:rFonts w:ascii="Arial" w:hAnsi="Arial" w:cs="Arial"/>
        </w:rPr>
        <w:t xml:space="preserve"> el panorama es ligeramente distinto</w:t>
      </w:r>
      <w:r w:rsidR="00D1145C" w:rsidRPr="00776223">
        <w:rPr>
          <w:rFonts w:ascii="Arial" w:hAnsi="Arial" w:cs="Arial"/>
        </w:rPr>
        <w:t>,</w:t>
      </w:r>
      <w:r w:rsidRPr="00776223">
        <w:rPr>
          <w:rFonts w:ascii="Arial" w:hAnsi="Arial" w:cs="Arial"/>
        </w:rPr>
        <w:t xml:space="preserve"> ya que cuentan con trabajos de investigación sobre los archivos y la digitalización desde aproximaciones </w:t>
      </w:r>
      <w:r w:rsidR="00A87DFD" w:rsidRPr="00776223">
        <w:rPr>
          <w:rFonts w:ascii="Arial" w:hAnsi="Arial" w:cs="Arial"/>
        </w:rPr>
        <w:t>diversas</w:t>
      </w:r>
      <w:r w:rsidRPr="00776223">
        <w:rPr>
          <w:rFonts w:ascii="Arial" w:hAnsi="Arial" w:cs="Arial"/>
        </w:rPr>
        <w:t xml:space="preserve">. </w:t>
      </w:r>
      <w:r w:rsidR="00A87DFD" w:rsidRPr="00776223">
        <w:rPr>
          <w:rFonts w:ascii="Arial" w:hAnsi="Arial" w:cs="Arial"/>
        </w:rPr>
        <w:t>En relación con</w:t>
      </w:r>
      <w:r w:rsidRPr="00776223">
        <w:rPr>
          <w:rFonts w:ascii="Arial" w:hAnsi="Arial" w:cs="Arial"/>
        </w:rPr>
        <w:t xml:space="preserve"> las decisiones desde las instituciones, Vázquez de Pa</w:t>
      </w:r>
      <w:r w:rsidR="00A87DFD" w:rsidRPr="00776223">
        <w:rPr>
          <w:rFonts w:ascii="Arial" w:hAnsi="Arial" w:cs="Arial"/>
        </w:rPr>
        <w:t>r</w:t>
      </w:r>
      <w:r w:rsidRPr="00776223">
        <w:rPr>
          <w:rFonts w:ascii="Arial" w:hAnsi="Arial" w:cs="Arial"/>
        </w:rPr>
        <w:t>ga (2014) realiza un trabajo sobre las decisiones que se toman al momento de hacer un proyecto de digitalización desde el punto de vista de instituciones de archivos</w:t>
      </w:r>
      <w:r w:rsidR="00A87DFD" w:rsidRPr="00776223">
        <w:rPr>
          <w:rFonts w:ascii="Arial" w:hAnsi="Arial" w:cs="Arial"/>
        </w:rPr>
        <w:t>;</w:t>
      </w:r>
      <w:r w:rsidRPr="00776223">
        <w:rPr>
          <w:rFonts w:ascii="Arial" w:hAnsi="Arial" w:cs="Arial"/>
        </w:rPr>
        <w:t xml:space="preserve"> plantea la forma en la que presentan los proyectos, su financiamiento y muchos detalles, lo cual fue presentado en una exposición ante la Biblioteca Nacional del Perú y el Archivo General de la Nación. Siguiendo en el ámbito institucional</w:t>
      </w:r>
      <w:r w:rsidR="00A87DFD" w:rsidRPr="00776223">
        <w:rPr>
          <w:rFonts w:ascii="Arial" w:hAnsi="Arial" w:cs="Arial"/>
        </w:rPr>
        <w:t>,</w:t>
      </w:r>
      <w:r w:rsidRPr="00776223">
        <w:rPr>
          <w:rFonts w:ascii="Arial" w:hAnsi="Arial" w:cs="Arial"/>
        </w:rPr>
        <w:t xml:space="preserve"> Göbel y Chicote (2017) </w:t>
      </w:r>
      <w:r w:rsidR="00A87DFD" w:rsidRPr="00776223">
        <w:rPr>
          <w:rFonts w:ascii="Arial" w:hAnsi="Arial" w:cs="Arial"/>
        </w:rPr>
        <w:t xml:space="preserve">proponen </w:t>
      </w:r>
      <w:r w:rsidRPr="00776223">
        <w:rPr>
          <w:rFonts w:ascii="Arial" w:hAnsi="Arial" w:cs="Arial"/>
        </w:rPr>
        <w:t>que la transformación digital y</w:t>
      </w:r>
      <w:r w:rsidR="00A87DFD" w:rsidRPr="00776223">
        <w:rPr>
          <w:rFonts w:ascii="Arial" w:hAnsi="Arial" w:cs="Arial"/>
        </w:rPr>
        <w:t>,</w:t>
      </w:r>
      <w:r w:rsidRPr="00776223">
        <w:rPr>
          <w:rFonts w:ascii="Arial" w:hAnsi="Arial" w:cs="Arial"/>
        </w:rPr>
        <w:t xml:space="preserve"> en concreto</w:t>
      </w:r>
      <w:r w:rsidR="00A87DFD" w:rsidRPr="00776223">
        <w:rPr>
          <w:rFonts w:ascii="Arial" w:hAnsi="Arial" w:cs="Arial"/>
        </w:rPr>
        <w:t>,</w:t>
      </w:r>
      <w:r w:rsidRPr="00776223">
        <w:rPr>
          <w:rFonts w:ascii="Arial" w:hAnsi="Arial" w:cs="Arial"/>
        </w:rPr>
        <w:t xml:space="preserve"> la digitalización permite</w:t>
      </w:r>
      <w:r w:rsidR="00A87DFD" w:rsidRPr="00776223">
        <w:rPr>
          <w:rFonts w:ascii="Arial" w:hAnsi="Arial" w:cs="Arial"/>
        </w:rPr>
        <w:t>n</w:t>
      </w:r>
      <w:r w:rsidRPr="00776223">
        <w:rPr>
          <w:rFonts w:ascii="Arial" w:hAnsi="Arial" w:cs="Arial"/>
        </w:rPr>
        <w:t xml:space="preserve"> la reconfiguración de los objetos de los archivos en tanto </w:t>
      </w:r>
      <w:r w:rsidR="00A87DFD" w:rsidRPr="00776223">
        <w:rPr>
          <w:rFonts w:ascii="Arial" w:hAnsi="Arial" w:cs="Arial"/>
        </w:rPr>
        <w:t xml:space="preserve">que </w:t>
      </w:r>
      <w:r w:rsidRPr="00776223">
        <w:rPr>
          <w:rFonts w:ascii="Arial" w:hAnsi="Arial" w:cs="Arial"/>
        </w:rPr>
        <w:t>pueden ser distribuidos en diversas unidades organizativas, instituciones y lugares. El archivo digital sale del espacio en el cual se encuentra y genera nuevas estructuras de distribución. Finalmente</w:t>
      </w:r>
      <w:r w:rsidR="00A87DFD" w:rsidRPr="00776223">
        <w:rPr>
          <w:rFonts w:ascii="Arial" w:hAnsi="Arial" w:cs="Arial"/>
        </w:rPr>
        <w:t>,</w:t>
      </w:r>
      <w:r w:rsidRPr="00776223">
        <w:rPr>
          <w:rFonts w:ascii="Arial" w:hAnsi="Arial" w:cs="Arial"/>
        </w:rPr>
        <w:t xml:space="preserve"> se plantea que la digitalización, por su naturaleza, permite disminuir desigualdades de acceso al conocimiento, pero</w:t>
      </w:r>
      <w:r w:rsidR="00A87DFD" w:rsidRPr="00776223">
        <w:rPr>
          <w:rFonts w:ascii="Arial" w:hAnsi="Arial" w:cs="Arial"/>
        </w:rPr>
        <w:t xml:space="preserve"> que</w:t>
      </w:r>
      <w:r w:rsidRPr="00776223">
        <w:rPr>
          <w:rFonts w:ascii="Arial" w:hAnsi="Arial" w:cs="Arial"/>
        </w:rPr>
        <w:t xml:space="preserve"> también puede crear nuevas brechas, fragmentaciones y desigualdades</w:t>
      </w:r>
      <w:r w:rsidR="000E6108">
        <w:rPr>
          <w:rFonts w:ascii="Arial" w:hAnsi="Arial" w:cs="Arial"/>
        </w:rPr>
        <w:t>,</w:t>
      </w:r>
      <w:r w:rsidRPr="00776223">
        <w:rPr>
          <w:rFonts w:ascii="Arial" w:hAnsi="Arial" w:cs="Arial"/>
        </w:rPr>
        <w:t xml:space="preserve"> o acentuar otras que no se estaban evidenciando antes del proceso de digitalización.</w:t>
      </w:r>
    </w:p>
    <w:p w14:paraId="061C1189" w14:textId="312E6B6F" w:rsidR="002B1D74" w:rsidRPr="00776223" w:rsidRDefault="00BC176E">
      <w:pPr>
        <w:spacing w:after="200" w:line="360" w:lineRule="auto"/>
        <w:jc w:val="both"/>
        <w:rPr>
          <w:rFonts w:ascii="Arial" w:hAnsi="Arial" w:cs="Arial"/>
        </w:rPr>
      </w:pPr>
      <w:r w:rsidRPr="00776223">
        <w:rPr>
          <w:rFonts w:ascii="Arial" w:hAnsi="Arial" w:cs="Arial"/>
        </w:rPr>
        <w:t>El trabajo de Ringel y Ribak (2021) se enfoca en el aspecto técnico de la digitalización en el área</w:t>
      </w:r>
      <w:r w:rsidR="00E66511" w:rsidRPr="00776223">
        <w:rPr>
          <w:rFonts w:ascii="Arial" w:hAnsi="Arial" w:cs="Arial"/>
        </w:rPr>
        <w:t xml:space="preserve"> </w:t>
      </w:r>
      <w:r w:rsidRPr="00776223">
        <w:rPr>
          <w:rFonts w:ascii="Arial" w:hAnsi="Arial" w:cs="Arial"/>
        </w:rPr>
        <w:t>correspondiente de la Biblioteca Nacional de Israel, bajo una perspectiva de la teoría del actor-red (Latour, 2008)</w:t>
      </w:r>
      <w:r w:rsidR="003338DC" w:rsidRPr="00776223">
        <w:rPr>
          <w:rFonts w:ascii="Arial" w:hAnsi="Arial" w:cs="Arial"/>
        </w:rPr>
        <w:t>,</w:t>
      </w:r>
      <w:r w:rsidRPr="00776223">
        <w:rPr>
          <w:rFonts w:ascii="Arial" w:hAnsi="Arial" w:cs="Arial"/>
        </w:rPr>
        <w:t xml:space="preserve"> además de plantear el espacio de digitalización como un lugar de generación de conocimiento para hacer un paralelo con los trabajos de laboratorio en ciencias (Latour y Woolgar, 1979</w:t>
      </w:r>
      <w:r w:rsidR="00A87DFD" w:rsidRPr="00776223">
        <w:rPr>
          <w:rFonts w:ascii="Arial" w:hAnsi="Arial" w:cs="Arial"/>
        </w:rPr>
        <w:t>/1986</w:t>
      </w:r>
      <w:r w:rsidRPr="00776223">
        <w:rPr>
          <w:rFonts w:ascii="Arial" w:hAnsi="Arial" w:cs="Arial"/>
        </w:rPr>
        <w:t>) y</w:t>
      </w:r>
      <w:r w:rsidR="003338DC" w:rsidRPr="00776223">
        <w:rPr>
          <w:rFonts w:ascii="Arial" w:hAnsi="Arial" w:cs="Arial"/>
        </w:rPr>
        <w:t>,</w:t>
      </w:r>
      <w:r w:rsidRPr="00776223">
        <w:rPr>
          <w:rFonts w:ascii="Arial" w:hAnsi="Arial" w:cs="Arial"/>
        </w:rPr>
        <w:t xml:space="preserve"> así</w:t>
      </w:r>
      <w:r w:rsidR="003338DC" w:rsidRPr="00776223">
        <w:rPr>
          <w:rFonts w:ascii="Arial" w:hAnsi="Arial" w:cs="Arial"/>
        </w:rPr>
        <w:t>,</w:t>
      </w:r>
      <w:r w:rsidRPr="00776223">
        <w:rPr>
          <w:rFonts w:ascii="Arial" w:hAnsi="Arial" w:cs="Arial"/>
        </w:rPr>
        <w:t xml:space="preserve"> prestar atención especial a la interacción entre humanos y no</w:t>
      </w:r>
      <w:r w:rsidR="003024E9" w:rsidRPr="00776223">
        <w:rPr>
          <w:rFonts w:ascii="Arial" w:hAnsi="Arial" w:cs="Arial"/>
        </w:rPr>
        <w:t xml:space="preserve"> </w:t>
      </w:r>
      <w:r w:rsidRPr="00776223">
        <w:rPr>
          <w:rFonts w:ascii="Arial" w:hAnsi="Arial" w:cs="Arial"/>
        </w:rPr>
        <w:t>humanos en el proceso de digitalización. Tras un trabajo etnográfico</w:t>
      </w:r>
      <w:r w:rsidR="003338DC" w:rsidRPr="00776223">
        <w:rPr>
          <w:rFonts w:ascii="Arial" w:hAnsi="Arial" w:cs="Arial"/>
        </w:rPr>
        <w:t>,</w:t>
      </w:r>
      <w:r w:rsidRPr="00776223">
        <w:rPr>
          <w:rFonts w:ascii="Arial" w:hAnsi="Arial" w:cs="Arial"/>
        </w:rPr>
        <w:t xml:space="preserve"> concluyen que la digitalización es un trabajo manual intenso</w:t>
      </w:r>
      <w:r w:rsidR="003024E9" w:rsidRPr="00776223">
        <w:rPr>
          <w:rFonts w:ascii="Arial" w:hAnsi="Arial" w:cs="Arial"/>
        </w:rPr>
        <w:t xml:space="preserve"> y</w:t>
      </w:r>
      <w:r w:rsidRPr="00776223">
        <w:rPr>
          <w:rFonts w:ascii="Arial" w:hAnsi="Arial" w:cs="Arial"/>
        </w:rPr>
        <w:t xml:space="preserve"> creativo</w:t>
      </w:r>
      <w:r w:rsidR="003024E9" w:rsidRPr="00776223">
        <w:rPr>
          <w:rFonts w:ascii="Arial" w:hAnsi="Arial" w:cs="Arial"/>
        </w:rPr>
        <w:t>,</w:t>
      </w:r>
      <w:r w:rsidRPr="00776223">
        <w:rPr>
          <w:rFonts w:ascii="Arial" w:hAnsi="Arial" w:cs="Arial"/>
        </w:rPr>
        <w:t xml:space="preserve"> y una cocreación performativa entre humanos y no</w:t>
      </w:r>
      <w:r w:rsidR="003024E9" w:rsidRPr="00776223">
        <w:rPr>
          <w:rFonts w:ascii="Arial" w:hAnsi="Arial" w:cs="Arial"/>
        </w:rPr>
        <w:t xml:space="preserve"> </w:t>
      </w:r>
      <w:r w:rsidRPr="00776223">
        <w:rPr>
          <w:rFonts w:ascii="Arial" w:hAnsi="Arial" w:cs="Arial"/>
        </w:rPr>
        <w:t xml:space="preserve">humanos. El trabajo de digitalización es </w:t>
      </w:r>
      <w:r w:rsidR="007033E2" w:rsidRPr="00776223">
        <w:rPr>
          <w:rFonts w:ascii="Arial" w:hAnsi="Arial" w:cs="Arial"/>
        </w:rPr>
        <w:t xml:space="preserve">hecho </w:t>
      </w:r>
      <w:r w:rsidRPr="00776223">
        <w:rPr>
          <w:rFonts w:ascii="Arial" w:hAnsi="Arial" w:cs="Arial"/>
        </w:rPr>
        <w:t xml:space="preserve">por comunidades de práctica locales que toman decisiones basadas en su experiencia, </w:t>
      </w:r>
      <w:r w:rsidR="007033E2" w:rsidRPr="00776223">
        <w:rPr>
          <w:rFonts w:ascii="Arial" w:hAnsi="Arial" w:cs="Arial"/>
        </w:rPr>
        <w:t xml:space="preserve">en su </w:t>
      </w:r>
      <w:r w:rsidRPr="00776223">
        <w:rPr>
          <w:rFonts w:ascii="Arial" w:hAnsi="Arial" w:cs="Arial"/>
        </w:rPr>
        <w:t xml:space="preserve">conocimiento técnico y </w:t>
      </w:r>
      <w:r w:rsidR="007033E2" w:rsidRPr="00776223">
        <w:rPr>
          <w:rFonts w:ascii="Arial" w:hAnsi="Arial" w:cs="Arial"/>
        </w:rPr>
        <w:t xml:space="preserve">según su </w:t>
      </w:r>
      <w:r w:rsidRPr="00776223">
        <w:rPr>
          <w:rFonts w:ascii="Arial" w:hAnsi="Arial" w:cs="Arial"/>
        </w:rPr>
        <w:t>relación con los equipos utilizados. Todos estos detalles</w:t>
      </w:r>
      <w:r w:rsidR="007033E2" w:rsidRPr="00776223">
        <w:rPr>
          <w:rFonts w:ascii="Arial" w:hAnsi="Arial" w:cs="Arial"/>
        </w:rPr>
        <w:t>,</w:t>
      </w:r>
      <w:r w:rsidRPr="00776223">
        <w:rPr>
          <w:rFonts w:ascii="Arial" w:hAnsi="Arial" w:cs="Arial"/>
        </w:rPr>
        <w:t xml:space="preserve"> suced</w:t>
      </w:r>
      <w:r w:rsidR="007033E2" w:rsidRPr="00776223">
        <w:rPr>
          <w:rFonts w:ascii="Arial" w:hAnsi="Arial" w:cs="Arial"/>
        </w:rPr>
        <w:t>idos</w:t>
      </w:r>
      <w:r w:rsidRPr="00776223">
        <w:rPr>
          <w:rFonts w:ascii="Arial" w:hAnsi="Arial" w:cs="Arial"/>
        </w:rPr>
        <w:t xml:space="preserve"> </w:t>
      </w:r>
      <w:r w:rsidR="007033E2" w:rsidRPr="00776223">
        <w:rPr>
          <w:rFonts w:ascii="Arial" w:hAnsi="Arial" w:cs="Arial"/>
        </w:rPr>
        <w:t xml:space="preserve">en el </w:t>
      </w:r>
      <w:r w:rsidRPr="00776223">
        <w:rPr>
          <w:rFonts w:ascii="Arial" w:hAnsi="Arial" w:cs="Arial"/>
        </w:rPr>
        <w:t>momento de revisar el trabajo de los digitalizadores como un trabajo de laboratorio</w:t>
      </w:r>
      <w:r w:rsidR="007033E2" w:rsidRPr="00776223">
        <w:rPr>
          <w:rFonts w:ascii="Arial" w:hAnsi="Arial" w:cs="Arial"/>
        </w:rPr>
        <w:t>,</w:t>
      </w:r>
      <w:r w:rsidRPr="00776223">
        <w:rPr>
          <w:rFonts w:ascii="Arial" w:hAnsi="Arial" w:cs="Arial"/>
        </w:rPr>
        <w:t xml:space="preserve"> no </w:t>
      </w:r>
      <w:r w:rsidR="007033E2" w:rsidRPr="00776223">
        <w:rPr>
          <w:rFonts w:ascii="Arial" w:hAnsi="Arial" w:cs="Arial"/>
        </w:rPr>
        <w:t xml:space="preserve">son </w:t>
      </w:r>
      <w:r w:rsidRPr="00776223">
        <w:rPr>
          <w:rFonts w:ascii="Arial" w:hAnsi="Arial" w:cs="Arial"/>
        </w:rPr>
        <w:t>consecuente</w:t>
      </w:r>
      <w:r w:rsidR="007033E2" w:rsidRPr="00776223">
        <w:rPr>
          <w:rFonts w:ascii="Arial" w:hAnsi="Arial" w:cs="Arial"/>
        </w:rPr>
        <w:t>s</w:t>
      </w:r>
      <w:r w:rsidRPr="00776223">
        <w:rPr>
          <w:rFonts w:ascii="Arial" w:hAnsi="Arial" w:cs="Arial"/>
        </w:rPr>
        <w:t xml:space="preserve"> con la idea de que este trabajo técnico es fluido y automatizado, visto en manuales de mejores prácticas o</w:t>
      </w:r>
      <w:r w:rsidR="007033E2" w:rsidRPr="00776223">
        <w:rPr>
          <w:rFonts w:ascii="Arial" w:hAnsi="Arial" w:cs="Arial"/>
        </w:rPr>
        <w:t>,</w:t>
      </w:r>
      <w:r w:rsidRPr="00776223">
        <w:rPr>
          <w:rFonts w:ascii="Arial" w:hAnsi="Arial" w:cs="Arial"/>
        </w:rPr>
        <w:t xml:space="preserve"> incluso</w:t>
      </w:r>
      <w:r w:rsidR="007033E2" w:rsidRPr="00776223">
        <w:rPr>
          <w:rFonts w:ascii="Arial" w:hAnsi="Arial" w:cs="Arial"/>
        </w:rPr>
        <w:t>,</w:t>
      </w:r>
      <w:r w:rsidRPr="00776223">
        <w:rPr>
          <w:rFonts w:ascii="Arial" w:hAnsi="Arial" w:cs="Arial"/>
        </w:rPr>
        <w:t xml:space="preserve"> concebido como tal por diversos profesionales y académicos. Toda la parte humana del proceso de digitalización, </w:t>
      </w:r>
      <w:r w:rsidR="007033E2" w:rsidRPr="00776223">
        <w:rPr>
          <w:rFonts w:ascii="Arial" w:hAnsi="Arial" w:cs="Arial"/>
        </w:rPr>
        <w:t xml:space="preserve">—relacionada con </w:t>
      </w:r>
      <w:r w:rsidRPr="00776223">
        <w:rPr>
          <w:rFonts w:ascii="Arial" w:hAnsi="Arial" w:cs="Arial"/>
        </w:rPr>
        <w:t>quienes tomaron las decisiones y realizaron la labor</w:t>
      </w:r>
      <w:r w:rsidR="007033E2" w:rsidRPr="00776223">
        <w:rPr>
          <w:rFonts w:ascii="Arial" w:hAnsi="Arial" w:cs="Arial"/>
        </w:rPr>
        <w:t>—</w:t>
      </w:r>
      <w:r w:rsidRPr="00776223">
        <w:rPr>
          <w:rFonts w:ascii="Arial" w:hAnsi="Arial" w:cs="Arial"/>
        </w:rPr>
        <w:t xml:space="preserve"> termina siendo invisibilizada por los usuarios finales de las digitalizaciones produci</w:t>
      </w:r>
      <w:r w:rsidR="007033E2" w:rsidRPr="00776223">
        <w:rPr>
          <w:rFonts w:ascii="Arial" w:hAnsi="Arial" w:cs="Arial"/>
        </w:rPr>
        <w:t>das</w:t>
      </w:r>
      <w:r w:rsidRPr="00776223">
        <w:rPr>
          <w:rFonts w:ascii="Arial" w:hAnsi="Arial" w:cs="Arial"/>
        </w:rPr>
        <w:t>.</w:t>
      </w:r>
    </w:p>
    <w:p w14:paraId="0C92FF8A" w14:textId="77777777" w:rsidR="00C73C01" w:rsidRDefault="00BC176E">
      <w:pPr>
        <w:spacing w:after="200" w:line="360" w:lineRule="auto"/>
        <w:jc w:val="both"/>
        <w:rPr>
          <w:rFonts w:ascii="Arial" w:hAnsi="Arial" w:cs="Arial"/>
        </w:rPr>
      </w:pPr>
      <w:r w:rsidRPr="00776223">
        <w:rPr>
          <w:rFonts w:ascii="Arial" w:hAnsi="Arial" w:cs="Arial"/>
        </w:rPr>
        <w:t>Desde fuera de la institución</w:t>
      </w:r>
      <w:r w:rsidR="007033E2" w:rsidRPr="00776223">
        <w:rPr>
          <w:rFonts w:ascii="Arial" w:hAnsi="Arial" w:cs="Arial"/>
        </w:rPr>
        <w:t>,</w:t>
      </w:r>
      <w:r w:rsidRPr="00776223">
        <w:rPr>
          <w:rFonts w:ascii="Arial" w:hAnsi="Arial" w:cs="Arial"/>
        </w:rPr>
        <w:t xml:space="preserve"> existen trabajos de digitalización como práctica de investigadores de historia. En estas prácticas, los investigadores van a los museos y archivos para acceder a documentos y les toman fotografías para</w:t>
      </w:r>
      <w:r w:rsidR="00E466EC" w:rsidRPr="00776223">
        <w:rPr>
          <w:rFonts w:ascii="Arial" w:hAnsi="Arial" w:cs="Arial"/>
        </w:rPr>
        <w:t>,</w:t>
      </w:r>
      <w:r w:rsidRPr="00776223">
        <w:rPr>
          <w:rFonts w:ascii="Arial" w:hAnsi="Arial" w:cs="Arial"/>
        </w:rPr>
        <w:t xml:space="preserve"> luego</w:t>
      </w:r>
      <w:r w:rsidR="00E466EC" w:rsidRPr="00776223">
        <w:rPr>
          <w:rFonts w:ascii="Arial" w:hAnsi="Arial" w:cs="Arial"/>
        </w:rPr>
        <w:t>,</w:t>
      </w:r>
      <w:r w:rsidRPr="00776223">
        <w:rPr>
          <w:rFonts w:ascii="Arial" w:hAnsi="Arial" w:cs="Arial"/>
        </w:rPr>
        <w:t xml:space="preserve"> revisarlos con mayor detenimiento</w:t>
      </w:r>
      <w:r w:rsidR="00E466EC" w:rsidRPr="00776223">
        <w:rPr>
          <w:rFonts w:ascii="Arial" w:hAnsi="Arial" w:cs="Arial"/>
        </w:rPr>
        <w:t>.</w:t>
      </w:r>
      <w:r w:rsidRPr="00776223">
        <w:rPr>
          <w:rFonts w:ascii="Arial" w:hAnsi="Arial" w:cs="Arial"/>
        </w:rPr>
        <w:t xml:space="preserve"> </w:t>
      </w:r>
      <w:r w:rsidR="00E466EC" w:rsidRPr="00776223">
        <w:rPr>
          <w:rFonts w:ascii="Arial" w:hAnsi="Arial" w:cs="Arial"/>
        </w:rPr>
        <w:t>E</w:t>
      </w:r>
      <w:r w:rsidRPr="00776223">
        <w:rPr>
          <w:rFonts w:ascii="Arial" w:hAnsi="Arial" w:cs="Arial"/>
        </w:rPr>
        <w:t>sto hace que se digitalicen muchísimos objetos</w:t>
      </w:r>
      <w:r w:rsidR="002D125A" w:rsidRPr="00776223">
        <w:rPr>
          <w:rFonts w:ascii="Arial" w:hAnsi="Arial" w:cs="Arial"/>
        </w:rPr>
        <w:t>,</w:t>
      </w:r>
      <w:r w:rsidRPr="00776223">
        <w:rPr>
          <w:rFonts w:ascii="Arial" w:hAnsi="Arial" w:cs="Arial"/>
        </w:rPr>
        <w:t xml:space="preserve"> que terminan en manos de los investigadores. En esta línea, Daly y Ballantyne (2009) realiza</w:t>
      </w:r>
      <w:r w:rsidR="00A9539E">
        <w:rPr>
          <w:rFonts w:ascii="Arial" w:hAnsi="Arial" w:cs="Arial"/>
        </w:rPr>
        <w:t>ro</w:t>
      </w:r>
      <w:r w:rsidRPr="00776223">
        <w:rPr>
          <w:rFonts w:ascii="Arial" w:hAnsi="Arial" w:cs="Arial"/>
        </w:rPr>
        <w:t xml:space="preserve">n un trabajo de revisión de archivo para poder plantear una exposición en el </w:t>
      </w:r>
      <w:r w:rsidR="00953115">
        <w:rPr>
          <w:rFonts w:ascii="Arial" w:hAnsi="Arial" w:cs="Arial"/>
        </w:rPr>
        <w:t>Heatherbank</w:t>
      </w:r>
      <w:r w:rsidR="00953115" w:rsidRPr="00776223">
        <w:rPr>
          <w:rFonts w:ascii="Arial" w:hAnsi="Arial" w:cs="Arial"/>
        </w:rPr>
        <w:t xml:space="preserve"> </w:t>
      </w:r>
      <w:r w:rsidRPr="00776223">
        <w:rPr>
          <w:rFonts w:ascii="Arial" w:hAnsi="Arial" w:cs="Arial"/>
        </w:rPr>
        <w:t>Museum of Social Work</w:t>
      </w:r>
      <w:r w:rsidR="00953115">
        <w:rPr>
          <w:rFonts w:ascii="Arial" w:hAnsi="Arial" w:cs="Arial"/>
        </w:rPr>
        <w:t xml:space="preserve"> de Escocia</w:t>
      </w:r>
      <w:r w:rsidRPr="00776223">
        <w:rPr>
          <w:rFonts w:ascii="Arial" w:hAnsi="Arial" w:cs="Arial"/>
        </w:rPr>
        <w:t xml:space="preserve">, en la que se </w:t>
      </w:r>
      <w:r w:rsidR="00961EFA">
        <w:rPr>
          <w:rFonts w:ascii="Arial" w:hAnsi="Arial" w:cs="Arial"/>
        </w:rPr>
        <w:t>propuso</w:t>
      </w:r>
      <w:r w:rsidRPr="00776223">
        <w:rPr>
          <w:rFonts w:ascii="Arial" w:hAnsi="Arial" w:cs="Arial"/>
        </w:rPr>
        <w:t xml:space="preserve"> una nueva forma de ver el patrimonio de los trabajadores sociales. Basándose en una exposición </w:t>
      </w:r>
      <w:r w:rsidR="002D125A" w:rsidRPr="00776223">
        <w:rPr>
          <w:rFonts w:ascii="Arial" w:hAnsi="Arial" w:cs="Arial"/>
        </w:rPr>
        <w:t xml:space="preserve">desarrollada </w:t>
      </w:r>
      <w:r w:rsidRPr="00776223">
        <w:rPr>
          <w:rFonts w:ascii="Arial" w:hAnsi="Arial" w:cs="Arial"/>
        </w:rPr>
        <w:t xml:space="preserve">anteriormente, los objetos </w:t>
      </w:r>
      <w:r w:rsidR="002D125A" w:rsidRPr="00776223">
        <w:rPr>
          <w:rFonts w:ascii="Arial" w:hAnsi="Arial" w:cs="Arial"/>
        </w:rPr>
        <w:t xml:space="preserve">se digitalizaron </w:t>
      </w:r>
      <w:r w:rsidRPr="00776223">
        <w:rPr>
          <w:rFonts w:ascii="Arial" w:hAnsi="Arial" w:cs="Arial"/>
        </w:rPr>
        <w:t xml:space="preserve">y la experiencia de la exposición se trasladó a lo digital agregando más detalles. Además, se revisó más material y se extendió el trabajo curatorial para </w:t>
      </w:r>
      <w:r w:rsidR="002D125A" w:rsidRPr="00776223">
        <w:rPr>
          <w:rFonts w:ascii="Arial" w:hAnsi="Arial" w:cs="Arial"/>
        </w:rPr>
        <w:t xml:space="preserve">preparar </w:t>
      </w:r>
      <w:r w:rsidRPr="00776223">
        <w:rPr>
          <w:rFonts w:ascii="Arial" w:hAnsi="Arial" w:cs="Arial"/>
        </w:rPr>
        <w:t>una exposición en una página web enfocándose en otro grupo de personas</w:t>
      </w:r>
      <w:r w:rsidR="002D125A" w:rsidRPr="00776223">
        <w:rPr>
          <w:rFonts w:ascii="Arial" w:hAnsi="Arial" w:cs="Arial"/>
        </w:rPr>
        <w:t>; esto permitió</w:t>
      </w:r>
      <w:r w:rsidRPr="00776223">
        <w:rPr>
          <w:rFonts w:ascii="Arial" w:hAnsi="Arial" w:cs="Arial"/>
        </w:rPr>
        <w:t xml:space="preserve"> forma</w:t>
      </w:r>
      <w:r w:rsidR="002D125A" w:rsidRPr="00776223">
        <w:rPr>
          <w:rFonts w:ascii="Arial" w:hAnsi="Arial" w:cs="Arial"/>
        </w:rPr>
        <w:t>r</w:t>
      </w:r>
      <w:r w:rsidRPr="00776223">
        <w:rPr>
          <w:rFonts w:ascii="Arial" w:hAnsi="Arial" w:cs="Arial"/>
        </w:rPr>
        <w:t xml:space="preserve"> nuevos vínculos y reconfigura</w:t>
      </w:r>
      <w:r w:rsidR="002D125A" w:rsidRPr="00776223">
        <w:rPr>
          <w:rFonts w:ascii="Arial" w:hAnsi="Arial" w:cs="Arial"/>
        </w:rPr>
        <w:t>r</w:t>
      </w:r>
      <w:r w:rsidRPr="00776223">
        <w:rPr>
          <w:rFonts w:ascii="Arial" w:hAnsi="Arial" w:cs="Arial"/>
        </w:rPr>
        <w:t xml:space="preserve"> parte de la historia </w:t>
      </w:r>
      <w:r w:rsidR="00C73C01">
        <w:rPr>
          <w:rFonts w:ascii="Arial" w:hAnsi="Arial" w:cs="Arial"/>
        </w:rPr>
        <w:t>vista en los objetos expuestos.</w:t>
      </w:r>
    </w:p>
    <w:p w14:paraId="74D54148" w14:textId="77777777" w:rsidR="00C73C01" w:rsidRDefault="00BC176E">
      <w:pPr>
        <w:spacing w:after="200" w:line="360" w:lineRule="auto"/>
        <w:jc w:val="both"/>
        <w:rPr>
          <w:rFonts w:ascii="Arial" w:hAnsi="Arial" w:cs="Arial"/>
        </w:rPr>
      </w:pPr>
      <w:r w:rsidRPr="00776223">
        <w:rPr>
          <w:rFonts w:ascii="Arial" w:hAnsi="Arial" w:cs="Arial"/>
        </w:rPr>
        <w:t xml:space="preserve">La manera </w:t>
      </w:r>
      <w:r w:rsidR="002D125A" w:rsidRPr="00776223">
        <w:rPr>
          <w:rFonts w:ascii="Arial" w:hAnsi="Arial" w:cs="Arial"/>
        </w:rPr>
        <w:t>como</w:t>
      </w:r>
      <w:r w:rsidRPr="00776223">
        <w:rPr>
          <w:rFonts w:ascii="Arial" w:hAnsi="Arial" w:cs="Arial"/>
        </w:rPr>
        <w:t xml:space="preserve"> se va reorganizando la historia desde la posibilidad que ofrece la revisión de archivos digitales también se plantea en el trabajo de Perlman (2011)</w:t>
      </w:r>
      <w:r w:rsidR="002D125A" w:rsidRPr="00776223">
        <w:rPr>
          <w:rFonts w:ascii="Arial" w:hAnsi="Arial" w:cs="Arial"/>
        </w:rPr>
        <w:t>.</w:t>
      </w:r>
      <w:r w:rsidRPr="00776223">
        <w:rPr>
          <w:rFonts w:ascii="Arial" w:hAnsi="Arial" w:cs="Arial"/>
        </w:rPr>
        <w:t xml:space="preserve"> </w:t>
      </w:r>
      <w:r w:rsidR="002D125A" w:rsidRPr="00776223">
        <w:rPr>
          <w:rFonts w:ascii="Arial" w:hAnsi="Arial" w:cs="Arial"/>
        </w:rPr>
        <w:t xml:space="preserve">Este </w:t>
      </w:r>
      <w:r w:rsidR="00694927" w:rsidRPr="00776223">
        <w:rPr>
          <w:rFonts w:ascii="Arial" w:hAnsi="Arial" w:cs="Arial"/>
        </w:rPr>
        <w:t>muestra</w:t>
      </w:r>
      <w:r w:rsidR="002D125A" w:rsidRPr="00776223">
        <w:rPr>
          <w:rFonts w:ascii="Arial" w:hAnsi="Arial" w:cs="Arial"/>
        </w:rPr>
        <w:t xml:space="preserve"> </w:t>
      </w:r>
      <w:r w:rsidRPr="00776223">
        <w:rPr>
          <w:rFonts w:ascii="Arial" w:hAnsi="Arial" w:cs="Arial"/>
        </w:rPr>
        <w:t xml:space="preserve">una mayor agencia </w:t>
      </w:r>
      <w:r w:rsidR="00694927" w:rsidRPr="00776223">
        <w:rPr>
          <w:rFonts w:ascii="Arial" w:hAnsi="Arial" w:cs="Arial"/>
        </w:rPr>
        <w:t>de</w:t>
      </w:r>
      <w:r w:rsidRPr="00776223">
        <w:rPr>
          <w:rFonts w:ascii="Arial" w:hAnsi="Arial" w:cs="Arial"/>
        </w:rPr>
        <w:t>l archivista</w:t>
      </w:r>
      <w:r w:rsidR="00694927" w:rsidRPr="00776223">
        <w:rPr>
          <w:rFonts w:ascii="Arial" w:hAnsi="Arial" w:cs="Arial"/>
        </w:rPr>
        <w:t>, quien</w:t>
      </w:r>
      <w:r w:rsidRPr="00776223">
        <w:rPr>
          <w:rFonts w:ascii="Arial" w:hAnsi="Arial" w:cs="Arial"/>
        </w:rPr>
        <w:t xml:space="preserve"> estructura la manera en la que se presenta la información, esto a pesar </w:t>
      </w:r>
      <w:r w:rsidR="00694927" w:rsidRPr="00776223">
        <w:rPr>
          <w:rFonts w:ascii="Arial" w:hAnsi="Arial" w:cs="Arial"/>
        </w:rPr>
        <w:t xml:space="preserve">de </w:t>
      </w:r>
      <w:r w:rsidRPr="00776223">
        <w:rPr>
          <w:rFonts w:ascii="Arial" w:hAnsi="Arial" w:cs="Arial"/>
        </w:rPr>
        <w:t xml:space="preserve">que el poder que tiene el archivo viene </w:t>
      </w:r>
      <w:r w:rsidR="002D125A" w:rsidRPr="00776223">
        <w:rPr>
          <w:rFonts w:ascii="Arial" w:hAnsi="Arial" w:cs="Arial"/>
        </w:rPr>
        <w:t>—</w:t>
      </w:r>
      <w:r w:rsidRPr="00776223">
        <w:rPr>
          <w:rFonts w:ascii="Arial" w:hAnsi="Arial" w:cs="Arial"/>
        </w:rPr>
        <w:t>en parte</w:t>
      </w:r>
      <w:r w:rsidR="002D125A" w:rsidRPr="00776223">
        <w:rPr>
          <w:rFonts w:ascii="Arial" w:hAnsi="Arial" w:cs="Arial"/>
        </w:rPr>
        <w:t>—</w:t>
      </w:r>
      <w:r w:rsidRPr="00776223">
        <w:rPr>
          <w:rFonts w:ascii="Arial" w:hAnsi="Arial" w:cs="Arial"/>
        </w:rPr>
        <w:t xml:space="preserve"> de su </w:t>
      </w:r>
      <w:r w:rsidR="00694927" w:rsidRPr="00776223">
        <w:rPr>
          <w:rFonts w:ascii="Arial" w:hAnsi="Arial" w:cs="Arial"/>
        </w:rPr>
        <w:t xml:space="preserve">percibida </w:t>
      </w:r>
      <w:r w:rsidRPr="00776223">
        <w:rPr>
          <w:rFonts w:ascii="Arial" w:hAnsi="Arial" w:cs="Arial"/>
        </w:rPr>
        <w:t>neutralidad y objetividad. Sin embargo, el trabajo en las instituciones es realizado por personas, actores</w:t>
      </w:r>
      <w:r w:rsidR="00062DFE">
        <w:rPr>
          <w:rFonts w:ascii="Arial" w:hAnsi="Arial" w:cs="Arial"/>
        </w:rPr>
        <w:t>,</w:t>
      </w:r>
      <w:r w:rsidR="00062DFE" w:rsidRPr="00062DFE">
        <w:rPr>
          <w:rFonts w:ascii="Arial" w:hAnsi="Arial" w:cs="Arial"/>
        </w:rPr>
        <w:t xml:space="preserve"> </w:t>
      </w:r>
      <w:r w:rsidR="00397B73">
        <w:rPr>
          <w:rFonts w:ascii="Arial" w:hAnsi="Arial" w:cs="Arial"/>
        </w:rPr>
        <w:t>como señala Caraffa,</w:t>
      </w:r>
      <w:r w:rsidRPr="00776223">
        <w:rPr>
          <w:rFonts w:ascii="Arial" w:hAnsi="Arial" w:cs="Arial"/>
        </w:rPr>
        <w:t xml:space="preserve"> </w:t>
      </w:r>
      <w:r w:rsidRPr="00776223">
        <w:rPr>
          <w:rFonts w:ascii="Arial" w:hAnsi="Arial" w:cs="Arial"/>
          <w:i/>
        </w:rPr>
        <w:t>situados históricamente</w:t>
      </w:r>
      <w:r w:rsidRPr="00776223">
        <w:rPr>
          <w:rFonts w:ascii="Arial" w:hAnsi="Arial" w:cs="Arial"/>
        </w:rPr>
        <w:t xml:space="preserve"> (</w:t>
      </w:r>
      <w:r w:rsidR="00074B0A">
        <w:rPr>
          <w:rFonts w:ascii="Arial" w:hAnsi="Arial" w:cs="Arial"/>
        </w:rPr>
        <w:t xml:space="preserve">2019, </w:t>
      </w:r>
      <w:r w:rsidRPr="00776223">
        <w:rPr>
          <w:rFonts w:ascii="Arial" w:hAnsi="Arial" w:cs="Arial"/>
        </w:rPr>
        <w:t>p. 45)</w:t>
      </w:r>
      <w:r w:rsidR="00397B73">
        <w:rPr>
          <w:rFonts w:ascii="Arial" w:hAnsi="Arial" w:cs="Arial"/>
        </w:rPr>
        <w:t>;</w:t>
      </w:r>
      <w:r w:rsidRPr="00776223">
        <w:rPr>
          <w:rFonts w:ascii="Arial" w:hAnsi="Arial" w:cs="Arial"/>
        </w:rPr>
        <w:t xml:space="preserve"> </w:t>
      </w:r>
      <w:r w:rsidR="00397B73">
        <w:rPr>
          <w:rFonts w:ascii="Arial" w:hAnsi="Arial" w:cs="Arial"/>
        </w:rPr>
        <w:t>ellos</w:t>
      </w:r>
      <w:r w:rsidR="00694927" w:rsidRPr="00776223">
        <w:rPr>
          <w:rFonts w:ascii="Arial" w:hAnsi="Arial" w:cs="Arial"/>
        </w:rPr>
        <w:t>,</w:t>
      </w:r>
      <w:r w:rsidRPr="00776223">
        <w:rPr>
          <w:rFonts w:ascii="Arial" w:hAnsi="Arial" w:cs="Arial"/>
        </w:rPr>
        <w:t xml:space="preserve"> con sus decisiones diarias</w:t>
      </w:r>
      <w:r w:rsidR="00694927" w:rsidRPr="00776223">
        <w:rPr>
          <w:rFonts w:ascii="Arial" w:hAnsi="Arial" w:cs="Arial"/>
        </w:rPr>
        <w:t>,</w:t>
      </w:r>
      <w:r w:rsidRPr="00776223">
        <w:rPr>
          <w:rFonts w:ascii="Arial" w:hAnsi="Arial" w:cs="Arial"/>
        </w:rPr>
        <w:t xml:space="preserve"> terminan reestructurando los significados y valores del archivo. </w:t>
      </w:r>
      <w:r w:rsidR="00694927" w:rsidRPr="00776223">
        <w:rPr>
          <w:rFonts w:ascii="Arial" w:hAnsi="Arial" w:cs="Arial"/>
        </w:rPr>
        <w:t>P</w:t>
      </w:r>
      <w:r w:rsidRPr="00776223">
        <w:rPr>
          <w:rFonts w:ascii="Arial" w:hAnsi="Arial" w:cs="Arial"/>
        </w:rPr>
        <w:t xml:space="preserve">or </w:t>
      </w:r>
      <w:r w:rsidR="00694927" w:rsidRPr="00776223">
        <w:rPr>
          <w:rFonts w:ascii="Arial" w:hAnsi="Arial" w:cs="Arial"/>
        </w:rPr>
        <w:t xml:space="preserve">ello, </w:t>
      </w:r>
      <w:r w:rsidRPr="00776223">
        <w:rPr>
          <w:rFonts w:ascii="Arial" w:hAnsi="Arial" w:cs="Arial"/>
        </w:rPr>
        <w:t>Perlman (2011) plantea ver el archivo fotográfico como un espacio que funciona como laboratorio</w:t>
      </w:r>
      <w:r w:rsidR="0077548D" w:rsidRPr="00776223">
        <w:rPr>
          <w:rFonts w:ascii="Arial" w:hAnsi="Arial" w:cs="Arial"/>
        </w:rPr>
        <w:t>;</w:t>
      </w:r>
      <w:r w:rsidRPr="00776223">
        <w:rPr>
          <w:rFonts w:ascii="Arial" w:hAnsi="Arial" w:cs="Arial"/>
        </w:rPr>
        <w:t xml:space="preserve"> en </w:t>
      </w:r>
      <w:r w:rsidR="0077548D" w:rsidRPr="00776223">
        <w:rPr>
          <w:rFonts w:ascii="Arial" w:hAnsi="Arial" w:cs="Arial"/>
        </w:rPr>
        <w:t>este,</w:t>
      </w:r>
      <w:r w:rsidRPr="00776223">
        <w:rPr>
          <w:rFonts w:ascii="Arial" w:hAnsi="Arial" w:cs="Arial"/>
        </w:rPr>
        <w:t xml:space="preserve"> no se puede dejar de lado la dimensión política del trabajo archivístico y los trabajadores deben tener eso en cuenta</w:t>
      </w:r>
      <w:r w:rsidR="0077548D" w:rsidRPr="00776223">
        <w:rPr>
          <w:rFonts w:ascii="Arial" w:hAnsi="Arial" w:cs="Arial"/>
        </w:rPr>
        <w:t>,</w:t>
      </w:r>
      <w:r w:rsidRPr="00776223">
        <w:rPr>
          <w:rFonts w:ascii="Arial" w:hAnsi="Arial" w:cs="Arial"/>
        </w:rPr>
        <w:t xml:space="preserve"> </w:t>
      </w:r>
      <w:r w:rsidR="0077548D" w:rsidRPr="00776223">
        <w:rPr>
          <w:rFonts w:ascii="Arial" w:hAnsi="Arial" w:cs="Arial"/>
        </w:rPr>
        <w:t>considerando que</w:t>
      </w:r>
      <w:r w:rsidRPr="00776223">
        <w:rPr>
          <w:rFonts w:ascii="Arial" w:hAnsi="Arial" w:cs="Arial"/>
        </w:rPr>
        <w:t xml:space="preserve"> trabaja</w:t>
      </w:r>
      <w:r w:rsidR="0077548D" w:rsidRPr="00776223">
        <w:rPr>
          <w:rFonts w:ascii="Arial" w:hAnsi="Arial" w:cs="Arial"/>
        </w:rPr>
        <w:t>n</w:t>
      </w:r>
      <w:r w:rsidRPr="00776223">
        <w:rPr>
          <w:rFonts w:ascii="Arial" w:hAnsi="Arial" w:cs="Arial"/>
        </w:rPr>
        <w:t xml:space="preserve"> con objetos que serán usados para la construcción hi</w:t>
      </w:r>
      <w:r w:rsidR="00C73C01">
        <w:rPr>
          <w:rFonts w:ascii="Arial" w:hAnsi="Arial" w:cs="Arial"/>
        </w:rPr>
        <w:t>stórica de la memoria del país.</w:t>
      </w:r>
    </w:p>
    <w:p w14:paraId="7DD95C41" w14:textId="34365514" w:rsidR="002B1D74" w:rsidRPr="00776223" w:rsidRDefault="00BC176E">
      <w:pPr>
        <w:spacing w:after="200" w:line="360" w:lineRule="auto"/>
        <w:jc w:val="both"/>
        <w:rPr>
          <w:rFonts w:ascii="Arial" w:hAnsi="Arial" w:cs="Arial"/>
        </w:rPr>
      </w:pPr>
      <w:r w:rsidRPr="00776223">
        <w:rPr>
          <w:rFonts w:ascii="Arial" w:hAnsi="Arial" w:cs="Arial"/>
        </w:rPr>
        <w:t xml:space="preserve">Como señala </w:t>
      </w:r>
      <w:r w:rsidR="003877EF" w:rsidRPr="00776223">
        <w:rPr>
          <w:rFonts w:ascii="Arial" w:hAnsi="Arial" w:cs="Arial"/>
        </w:rPr>
        <w:t>V</w:t>
      </w:r>
      <w:r w:rsidRPr="00776223">
        <w:rPr>
          <w:rFonts w:ascii="Arial" w:hAnsi="Arial" w:cs="Arial"/>
        </w:rPr>
        <w:t xml:space="preserve">an Dijck (2007), </w:t>
      </w:r>
      <w:r w:rsidR="003877EF" w:rsidRPr="00776223">
        <w:rPr>
          <w:rFonts w:ascii="Arial" w:hAnsi="Arial" w:cs="Arial"/>
        </w:rPr>
        <w:t>e</w:t>
      </w:r>
      <w:r w:rsidRPr="00776223">
        <w:rPr>
          <w:rFonts w:ascii="Arial" w:hAnsi="Arial" w:cs="Arial"/>
        </w:rPr>
        <w:t>stas intenciones de digitalización requieren pensar en una pérdida de lo material en el proceso de memoria</w:t>
      </w:r>
      <w:r w:rsidR="0077548D" w:rsidRPr="00776223">
        <w:rPr>
          <w:rFonts w:ascii="Arial" w:hAnsi="Arial" w:cs="Arial"/>
        </w:rPr>
        <w:t>,</w:t>
      </w:r>
      <w:r w:rsidRPr="00776223">
        <w:rPr>
          <w:rFonts w:ascii="Arial" w:hAnsi="Arial" w:cs="Arial"/>
        </w:rPr>
        <w:t xml:space="preserve"> en tanto </w:t>
      </w:r>
      <w:r w:rsidR="0077548D" w:rsidRPr="00776223">
        <w:rPr>
          <w:rFonts w:ascii="Arial" w:hAnsi="Arial" w:cs="Arial"/>
        </w:rPr>
        <w:t xml:space="preserve">que </w:t>
      </w:r>
      <w:r w:rsidRPr="00776223">
        <w:rPr>
          <w:rFonts w:ascii="Arial" w:hAnsi="Arial" w:cs="Arial"/>
        </w:rPr>
        <w:t xml:space="preserve">la construcción de </w:t>
      </w:r>
      <w:r w:rsidR="0077548D" w:rsidRPr="00776223">
        <w:rPr>
          <w:rFonts w:ascii="Arial" w:hAnsi="Arial" w:cs="Arial"/>
        </w:rPr>
        <w:t xml:space="preserve">la </w:t>
      </w:r>
      <w:r w:rsidRPr="00776223">
        <w:rPr>
          <w:rFonts w:ascii="Arial" w:hAnsi="Arial" w:cs="Arial"/>
        </w:rPr>
        <w:t xml:space="preserve">memoria ha estado históricamente vinculada </w:t>
      </w:r>
      <w:r w:rsidR="0077548D" w:rsidRPr="00776223">
        <w:rPr>
          <w:rFonts w:ascii="Arial" w:hAnsi="Arial" w:cs="Arial"/>
        </w:rPr>
        <w:t xml:space="preserve">con </w:t>
      </w:r>
      <w:r w:rsidRPr="00776223">
        <w:rPr>
          <w:rFonts w:ascii="Arial" w:hAnsi="Arial" w:cs="Arial"/>
        </w:rPr>
        <w:t>objetos. La digitalización</w:t>
      </w:r>
      <w:r w:rsidR="00E9183B" w:rsidRPr="00776223">
        <w:rPr>
          <w:rFonts w:ascii="Arial" w:hAnsi="Arial" w:cs="Arial"/>
        </w:rPr>
        <w:t>,</w:t>
      </w:r>
      <w:r w:rsidRPr="00776223">
        <w:rPr>
          <w:rFonts w:ascii="Arial" w:hAnsi="Arial" w:cs="Arial"/>
        </w:rPr>
        <w:t xml:space="preserve"> en lugar de ser un reemplazo directo de lo análogo</w:t>
      </w:r>
      <w:r w:rsidR="00E9183B" w:rsidRPr="00776223">
        <w:rPr>
          <w:rFonts w:ascii="Arial" w:hAnsi="Arial" w:cs="Arial"/>
        </w:rPr>
        <w:t>,</w:t>
      </w:r>
      <w:r w:rsidRPr="00776223">
        <w:rPr>
          <w:rFonts w:ascii="Arial" w:hAnsi="Arial" w:cs="Arial"/>
        </w:rPr>
        <w:t xml:space="preserve"> es una reestructuración de los paradigmas científicos que se han usado para entender la memoria. Con las imágenes digitales</w:t>
      </w:r>
      <w:r w:rsidR="00E9183B" w:rsidRPr="00776223">
        <w:rPr>
          <w:rFonts w:ascii="Arial" w:hAnsi="Arial" w:cs="Arial"/>
        </w:rPr>
        <w:t>,</w:t>
      </w:r>
      <w:r w:rsidRPr="00776223">
        <w:rPr>
          <w:rFonts w:ascii="Arial" w:hAnsi="Arial" w:cs="Arial"/>
        </w:rPr>
        <w:t xml:space="preserve"> es menos probable que se muestre un testimonio fijo del pasado</w:t>
      </w:r>
      <w:r w:rsidR="000F404A" w:rsidRPr="00776223">
        <w:rPr>
          <w:rFonts w:ascii="Arial" w:hAnsi="Arial" w:cs="Arial"/>
        </w:rPr>
        <w:t>. Como afirma Van Dijck,</w:t>
      </w:r>
      <w:r w:rsidRPr="00776223">
        <w:rPr>
          <w:rFonts w:ascii="Arial" w:hAnsi="Arial" w:cs="Arial"/>
        </w:rPr>
        <w:t xml:space="preserve"> en muchas formas</w:t>
      </w:r>
      <w:r w:rsidR="00074B0A">
        <w:rPr>
          <w:rFonts w:ascii="Arial" w:hAnsi="Arial" w:cs="Arial"/>
        </w:rPr>
        <w:t>,</w:t>
      </w:r>
      <w:r w:rsidRPr="00776223">
        <w:rPr>
          <w:rFonts w:ascii="Arial" w:hAnsi="Arial" w:cs="Arial"/>
        </w:rPr>
        <w:t xml:space="preserve"> la memoria de la computadora se ajusta a la naturaleza cambiante de la memoria humana (2007, p. 47). Las imágenes están más alineadas </w:t>
      </w:r>
      <w:r w:rsidR="009453AA" w:rsidRPr="00776223">
        <w:rPr>
          <w:rFonts w:ascii="Arial" w:hAnsi="Arial" w:cs="Arial"/>
        </w:rPr>
        <w:t xml:space="preserve">con </w:t>
      </w:r>
      <w:r w:rsidRPr="00776223">
        <w:rPr>
          <w:rFonts w:ascii="Arial" w:hAnsi="Arial" w:cs="Arial"/>
        </w:rPr>
        <w:t>la continua reconstrucción de la memoria imaginativa</w:t>
      </w:r>
      <w:r w:rsidR="009453AA" w:rsidRPr="00776223">
        <w:rPr>
          <w:rFonts w:ascii="Arial" w:hAnsi="Arial" w:cs="Arial"/>
        </w:rPr>
        <w:t>;</w:t>
      </w:r>
      <w:r w:rsidRPr="00776223">
        <w:rPr>
          <w:rFonts w:ascii="Arial" w:hAnsi="Arial" w:cs="Arial"/>
        </w:rPr>
        <w:t xml:space="preserve"> la información de una computadora puede ser reelaborada y reestructurada para obtener infinitas posibilidades de un pasado.</w:t>
      </w:r>
    </w:p>
    <w:p w14:paraId="16B51F41" w14:textId="44B9966D" w:rsidR="002B1D74" w:rsidRPr="00776223" w:rsidRDefault="00BC176E">
      <w:pPr>
        <w:spacing w:after="200" w:line="360" w:lineRule="auto"/>
        <w:jc w:val="both"/>
        <w:rPr>
          <w:rFonts w:ascii="Arial" w:hAnsi="Arial" w:cs="Arial"/>
        </w:rPr>
      </w:pPr>
      <w:r w:rsidRPr="00776223">
        <w:rPr>
          <w:rFonts w:ascii="Arial" w:hAnsi="Arial" w:cs="Arial"/>
        </w:rPr>
        <w:t xml:space="preserve">Algunos autores reconocen que el uso de objetos digitales puede dar un nuevo sentido a objetos que han sido </w:t>
      </w:r>
      <w:r w:rsidR="009453AA" w:rsidRPr="00776223">
        <w:rPr>
          <w:rFonts w:ascii="Arial" w:hAnsi="Arial" w:cs="Arial"/>
        </w:rPr>
        <w:t xml:space="preserve">utilizados </w:t>
      </w:r>
      <w:r w:rsidRPr="00776223">
        <w:rPr>
          <w:rFonts w:ascii="Arial" w:hAnsi="Arial" w:cs="Arial"/>
        </w:rPr>
        <w:t xml:space="preserve">en museos. Desde </w:t>
      </w:r>
      <w:r w:rsidR="009453AA" w:rsidRPr="00776223">
        <w:rPr>
          <w:rFonts w:ascii="Arial" w:hAnsi="Arial" w:cs="Arial"/>
        </w:rPr>
        <w:t xml:space="preserve">el </w:t>
      </w:r>
      <w:r w:rsidRPr="00776223">
        <w:rPr>
          <w:rFonts w:ascii="Arial" w:hAnsi="Arial" w:cs="Arial"/>
        </w:rPr>
        <w:t>punto de vista del curador, el proceso de digitalización puede apuntar a traducir la intención de una exhibición física</w:t>
      </w:r>
      <w:r w:rsidR="009453AA" w:rsidRPr="00776223">
        <w:rPr>
          <w:rFonts w:ascii="Arial" w:hAnsi="Arial" w:cs="Arial"/>
        </w:rPr>
        <w:t>,</w:t>
      </w:r>
      <w:r w:rsidRPr="00776223">
        <w:rPr>
          <w:rFonts w:ascii="Arial" w:hAnsi="Arial" w:cs="Arial"/>
        </w:rPr>
        <w:t xml:space="preserve"> como </w:t>
      </w:r>
      <w:r w:rsidR="009453AA" w:rsidRPr="00776223">
        <w:rPr>
          <w:rFonts w:ascii="Arial" w:hAnsi="Arial" w:cs="Arial"/>
        </w:rPr>
        <w:t>el caso de</w:t>
      </w:r>
      <w:r w:rsidRPr="00776223">
        <w:rPr>
          <w:rFonts w:ascii="Arial" w:hAnsi="Arial" w:cs="Arial"/>
        </w:rPr>
        <w:t xml:space="preserve"> la </w:t>
      </w:r>
      <w:r w:rsidR="009453AA" w:rsidRPr="00776223">
        <w:rPr>
          <w:rFonts w:ascii="Arial" w:hAnsi="Arial" w:cs="Arial"/>
        </w:rPr>
        <w:t>exposición «</w:t>
      </w:r>
      <w:r w:rsidRPr="00776223">
        <w:rPr>
          <w:rFonts w:ascii="Arial" w:hAnsi="Arial" w:cs="Arial"/>
        </w:rPr>
        <w:t>State of Exception</w:t>
      </w:r>
      <w:r w:rsidR="009453AA" w:rsidRPr="00776223">
        <w:rPr>
          <w:rFonts w:ascii="Arial" w:hAnsi="Arial" w:cs="Arial"/>
        </w:rPr>
        <w:t>»</w:t>
      </w:r>
      <w:r w:rsidRPr="00776223">
        <w:rPr>
          <w:rFonts w:ascii="Arial" w:hAnsi="Arial" w:cs="Arial"/>
        </w:rPr>
        <w:t xml:space="preserve"> (Krugliak y Barnes, 2020)</w:t>
      </w:r>
      <w:r w:rsidR="009453AA" w:rsidRPr="00776223">
        <w:rPr>
          <w:rFonts w:ascii="Arial" w:hAnsi="Arial" w:cs="Arial"/>
        </w:rPr>
        <w:t>,</w:t>
      </w:r>
      <w:r w:rsidRPr="00776223">
        <w:rPr>
          <w:rFonts w:ascii="Arial" w:hAnsi="Arial" w:cs="Arial"/>
        </w:rPr>
        <w:t xml:space="preserve"> en la cual se usa una serie de elementos digitales para poder llegar a tener la misma sensación </w:t>
      </w:r>
      <w:r w:rsidR="009E5BFE" w:rsidRPr="00776223">
        <w:rPr>
          <w:rFonts w:ascii="Arial" w:hAnsi="Arial" w:cs="Arial"/>
        </w:rPr>
        <w:t xml:space="preserve">que </w:t>
      </w:r>
      <w:r w:rsidRPr="00776223">
        <w:rPr>
          <w:rFonts w:ascii="Arial" w:hAnsi="Arial" w:cs="Arial"/>
        </w:rPr>
        <w:t xml:space="preserve">con los objetos originales. Otra intención de traducción de materialidad y experiencia se ve en el trabajo </w:t>
      </w:r>
      <w:r w:rsidR="009453AA" w:rsidRPr="00776223">
        <w:rPr>
          <w:rFonts w:ascii="Arial" w:hAnsi="Arial" w:cs="Arial"/>
        </w:rPr>
        <w:t xml:space="preserve">propuesto </w:t>
      </w:r>
      <w:r w:rsidRPr="00776223">
        <w:rPr>
          <w:rFonts w:ascii="Arial" w:hAnsi="Arial" w:cs="Arial"/>
        </w:rPr>
        <w:t xml:space="preserve">por Kick (2021) con los fotolibros de Kurt Tucholsky y John Heartfield sobre Weimar. La investigadora nos explica el proceso por el cual curó, analizó y emuló la experiencia y literatura de los fotolibros. </w:t>
      </w:r>
      <w:r w:rsidR="009E5BFE" w:rsidRPr="00776223">
        <w:rPr>
          <w:rFonts w:ascii="Arial" w:hAnsi="Arial" w:cs="Arial"/>
        </w:rPr>
        <w:t>En a</w:t>
      </w:r>
      <w:r w:rsidRPr="00776223">
        <w:rPr>
          <w:rFonts w:ascii="Arial" w:hAnsi="Arial" w:cs="Arial"/>
        </w:rPr>
        <w:t>mbos casos</w:t>
      </w:r>
      <w:r w:rsidR="009E5BFE" w:rsidRPr="00776223">
        <w:rPr>
          <w:rFonts w:ascii="Arial" w:hAnsi="Arial" w:cs="Arial"/>
        </w:rPr>
        <w:t>,</w:t>
      </w:r>
      <w:r w:rsidRPr="00776223">
        <w:rPr>
          <w:rFonts w:ascii="Arial" w:hAnsi="Arial" w:cs="Arial"/>
        </w:rPr>
        <w:t xml:space="preserve"> los curadores explican su proceso. El énfasis de estos textos está en la descripción del trabajo realizado por </w:t>
      </w:r>
      <w:r w:rsidR="0002104B" w:rsidRPr="00776223">
        <w:rPr>
          <w:rFonts w:ascii="Arial" w:hAnsi="Arial" w:cs="Arial"/>
        </w:rPr>
        <w:t>estos</w:t>
      </w:r>
      <w:r w:rsidRPr="00776223">
        <w:rPr>
          <w:rFonts w:ascii="Arial" w:hAnsi="Arial" w:cs="Arial"/>
        </w:rPr>
        <w:t xml:space="preserve">, ya que se entiende que </w:t>
      </w:r>
      <w:r w:rsidR="009E5BFE" w:rsidRPr="00776223">
        <w:rPr>
          <w:rFonts w:ascii="Arial" w:hAnsi="Arial" w:cs="Arial"/>
        </w:rPr>
        <w:t>la labor</w:t>
      </w:r>
      <w:r w:rsidRPr="00776223">
        <w:rPr>
          <w:rFonts w:ascii="Arial" w:hAnsi="Arial" w:cs="Arial"/>
        </w:rPr>
        <w:t xml:space="preserve"> de</w:t>
      </w:r>
      <w:r w:rsidR="0002104B" w:rsidRPr="00776223">
        <w:rPr>
          <w:rFonts w:ascii="Arial" w:hAnsi="Arial" w:cs="Arial"/>
        </w:rPr>
        <w:t>l</w:t>
      </w:r>
      <w:r w:rsidRPr="00776223">
        <w:rPr>
          <w:rFonts w:ascii="Arial" w:hAnsi="Arial" w:cs="Arial"/>
        </w:rPr>
        <w:t xml:space="preserve"> </w:t>
      </w:r>
      <w:r w:rsidR="0002104B" w:rsidRPr="00776223">
        <w:rPr>
          <w:rFonts w:ascii="Arial" w:hAnsi="Arial" w:cs="Arial"/>
        </w:rPr>
        <w:t>curador</w:t>
      </w:r>
      <w:r w:rsidRPr="00776223">
        <w:rPr>
          <w:rFonts w:ascii="Arial" w:hAnsi="Arial" w:cs="Arial"/>
        </w:rPr>
        <w:t xml:space="preserve"> </w:t>
      </w:r>
      <w:r w:rsidR="00D41211" w:rsidRPr="00776223">
        <w:rPr>
          <w:rFonts w:ascii="Arial" w:hAnsi="Arial" w:cs="Arial"/>
        </w:rPr>
        <w:t>orienta</w:t>
      </w:r>
      <w:r w:rsidRPr="00776223">
        <w:rPr>
          <w:rFonts w:ascii="Arial" w:hAnsi="Arial" w:cs="Arial"/>
        </w:rPr>
        <w:t xml:space="preserve"> el sentido de la muestra o exposición</w:t>
      </w:r>
      <w:r w:rsidR="009E5BFE" w:rsidRPr="00776223">
        <w:rPr>
          <w:rFonts w:ascii="Arial" w:hAnsi="Arial" w:cs="Arial"/>
        </w:rPr>
        <w:t>,</w:t>
      </w:r>
      <w:r w:rsidRPr="00776223">
        <w:rPr>
          <w:rFonts w:ascii="Arial" w:hAnsi="Arial" w:cs="Arial"/>
        </w:rPr>
        <w:t xml:space="preserve"> así </w:t>
      </w:r>
      <w:r w:rsidR="009E5BFE" w:rsidRPr="00776223">
        <w:rPr>
          <w:rFonts w:ascii="Arial" w:hAnsi="Arial" w:cs="Arial"/>
        </w:rPr>
        <w:t xml:space="preserve">como </w:t>
      </w:r>
      <w:r w:rsidRPr="00776223">
        <w:rPr>
          <w:rFonts w:ascii="Arial" w:hAnsi="Arial" w:cs="Arial"/>
        </w:rPr>
        <w:t xml:space="preserve">también ese proceso de traducción termina configurando una intención </w:t>
      </w:r>
      <w:r w:rsidR="009E5BFE" w:rsidRPr="00776223">
        <w:rPr>
          <w:rFonts w:ascii="Arial" w:hAnsi="Arial" w:cs="Arial"/>
        </w:rPr>
        <w:t xml:space="preserve">en </w:t>
      </w:r>
      <w:r w:rsidRPr="00776223">
        <w:rPr>
          <w:rFonts w:ascii="Arial" w:hAnsi="Arial" w:cs="Arial"/>
        </w:rPr>
        <w:t xml:space="preserve">el proceso de digitalización. </w:t>
      </w:r>
      <w:r w:rsidR="009E5BFE" w:rsidRPr="00776223">
        <w:rPr>
          <w:rFonts w:ascii="Arial" w:hAnsi="Arial" w:cs="Arial"/>
        </w:rPr>
        <w:t>L</w:t>
      </w:r>
      <w:r w:rsidRPr="00776223">
        <w:rPr>
          <w:rFonts w:ascii="Arial" w:hAnsi="Arial" w:cs="Arial"/>
        </w:rPr>
        <w:t>levar la experiencia del museo a un espacio virtual requiere entender que los entornos, la experiencia digital y su materialidad son distintos</w:t>
      </w:r>
      <w:r w:rsidR="009E5BFE" w:rsidRPr="00776223">
        <w:rPr>
          <w:rFonts w:ascii="Arial" w:hAnsi="Arial" w:cs="Arial"/>
        </w:rPr>
        <w:t>,</w:t>
      </w:r>
      <w:r w:rsidRPr="00776223">
        <w:rPr>
          <w:rFonts w:ascii="Arial" w:hAnsi="Arial" w:cs="Arial"/>
        </w:rPr>
        <w:t xml:space="preserve"> en tanto </w:t>
      </w:r>
      <w:r w:rsidR="009E5BFE" w:rsidRPr="00776223">
        <w:rPr>
          <w:rFonts w:ascii="Arial" w:hAnsi="Arial" w:cs="Arial"/>
        </w:rPr>
        <w:t xml:space="preserve">que </w:t>
      </w:r>
      <w:r w:rsidRPr="00776223">
        <w:rPr>
          <w:rFonts w:ascii="Arial" w:hAnsi="Arial" w:cs="Arial"/>
        </w:rPr>
        <w:t>se configuran a partir de otras estructuras culturales. No se puede esperar que la versión digital sea igual que la física</w:t>
      </w:r>
      <w:r w:rsidR="00D41211" w:rsidRPr="00776223">
        <w:rPr>
          <w:rFonts w:ascii="Arial" w:hAnsi="Arial" w:cs="Arial"/>
        </w:rPr>
        <w:t>. Q</w:t>
      </w:r>
      <w:r w:rsidRPr="00776223">
        <w:rPr>
          <w:rFonts w:ascii="Arial" w:hAnsi="Arial" w:cs="Arial"/>
        </w:rPr>
        <w:t>ue la versión digital no se parezca a la física no debe ser visto como algo negativo</w:t>
      </w:r>
      <w:r w:rsidR="00D41211" w:rsidRPr="00776223">
        <w:rPr>
          <w:rFonts w:ascii="Arial" w:hAnsi="Arial" w:cs="Arial"/>
        </w:rPr>
        <w:t>:</w:t>
      </w:r>
      <w:r w:rsidRPr="00776223">
        <w:rPr>
          <w:rFonts w:ascii="Arial" w:hAnsi="Arial" w:cs="Arial"/>
        </w:rPr>
        <w:t xml:space="preserve"> una versión digital de los objetos podrá ser valorada como igual, inferior o superior a la original (C</w:t>
      </w:r>
      <w:r w:rsidR="009453AA" w:rsidRPr="00776223">
        <w:rPr>
          <w:rFonts w:ascii="Arial" w:hAnsi="Arial" w:cs="Arial"/>
        </w:rPr>
        <w:t>á</w:t>
      </w:r>
      <w:r w:rsidRPr="00776223">
        <w:rPr>
          <w:rFonts w:ascii="Arial" w:hAnsi="Arial" w:cs="Arial"/>
        </w:rPr>
        <w:t xml:space="preserve">nepa </w:t>
      </w:r>
      <w:r w:rsidR="00FF7221" w:rsidRPr="00776223">
        <w:rPr>
          <w:rFonts w:ascii="Arial" w:hAnsi="Arial" w:cs="Arial"/>
        </w:rPr>
        <w:t xml:space="preserve">Koch </w:t>
      </w:r>
      <w:r w:rsidRPr="00776223">
        <w:rPr>
          <w:rFonts w:ascii="Arial" w:hAnsi="Arial" w:cs="Arial"/>
        </w:rPr>
        <w:t>y Kummels, 2020)</w:t>
      </w:r>
      <w:r w:rsidR="00B4491B" w:rsidRPr="00776223">
        <w:rPr>
          <w:rFonts w:ascii="Arial" w:hAnsi="Arial" w:cs="Arial"/>
        </w:rPr>
        <w:t>.</w:t>
      </w:r>
    </w:p>
    <w:p w14:paraId="3D7CBAFC" w14:textId="0386C88B" w:rsidR="002B1D74" w:rsidRPr="00776223" w:rsidRDefault="00BC176E">
      <w:pPr>
        <w:spacing w:after="200" w:line="360" w:lineRule="auto"/>
        <w:jc w:val="both"/>
        <w:rPr>
          <w:rFonts w:ascii="Arial" w:hAnsi="Arial" w:cs="Arial"/>
        </w:rPr>
      </w:pPr>
      <w:r w:rsidRPr="00776223">
        <w:rPr>
          <w:rFonts w:ascii="Arial" w:hAnsi="Arial" w:cs="Arial"/>
        </w:rPr>
        <w:t>De los trabajos presentados, vemos que</w:t>
      </w:r>
      <w:r w:rsidR="00D41211" w:rsidRPr="00776223">
        <w:rPr>
          <w:rFonts w:ascii="Arial" w:hAnsi="Arial" w:cs="Arial"/>
        </w:rPr>
        <w:t>,</w:t>
      </w:r>
      <w:r w:rsidRPr="00776223">
        <w:rPr>
          <w:rFonts w:ascii="Arial" w:hAnsi="Arial" w:cs="Arial"/>
        </w:rPr>
        <w:t xml:space="preserve"> con el tiempo</w:t>
      </w:r>
      <w:r w:rsidR="00D41211" w:rsidRPr="00776223">
        <w:rPr>
          <w:rFonts w:ascii="Arial" w:hAnsi="Arial" w:cs="Arial"/>
        </w:rPr>
        <w:t>,</w:t>
      </w:r>
      <w:r w:rsidRPr="00776223">
        <w:rPr>
          <w:rFonts w:ascii="Arial" w:hAnsi="Arial" w:cs="Arial"/>
        </w:rPr>
        <w:t xml:space="preserve"> la investigación en digitalización ha pasado de explicar las herramientas utilizadas y los detalles que se usaron para tener un buen resultado de imagen digital (Triantaphillidou</w:t>
      </w:r>
      <w:r w:rsidR="00D41211" w:rsidRPr="00776223">
        <w:rPr>
          <w:rFonts w:ascii="Arial" w:hAnsi="Arial" w:cs="Arial"/>
        </w:rPr>
        <w:t xml:space="preserve"> </w:t>
      </w:r>
      <w:r w:rsidR="00D41211" w:rsidRPr="00776223">
        <w:rPr>
          <w:rFonts w:ascii="Arial" w:hAnsi="Arial" w:cs="Arial"/>
          <w:i/>
        </w:rPr>
        <w:t>et al.</w:t>
      </w:r>
      <w:r w:rsidRPr="00776223">
        <w:rPr>
          <w:rFonts w:ascii="Arial" w:hAnsi="Arial" w:cs="Arial"/>
        </w:rPr>
        <w:t>, 2002) a tomar eso por sentado y enfocarse en los contenidos y distribución de los objetos. El presente proyecto de investigación se ubica en un punto medio</w:t>
      </w:r>
      <w:r w:rsidR="00D41211" w:rsidRPr="00776223">
        <w:rPr>
          <w:rFonts w:ascii="Arial" w:hAnsi="Arial" w:cs="Arial"/>
        </w:rPr>
        <w:t>:</w:t>
      </w:r>
      <w:r w:rsidRPr="00776223">
        <w:rPr>
          <w:rFonts w:ascii="Arial" w:hAnsi="Arial" w:cs="Arial"/>
        </w:rPr>
        <w:t xml:space="preserve"> </w:t>
      </w:r>
      <w:r w:rsidR="00D41211" w:rsidRPr="00776223">
        <w:rPr>
          <w:rFonts w:ascii="Arial" w:hAnsi="Arial" w:cs="Arial"/>
        </w:rPr>
        <w:t xml:space="preserve">hace </w:t>
      </w:r>
      <w:r w:rsidRPr="00776223">
        <w:rPr>
          <w:rFonts w:ascii="Arial" w:hAnsi="Arial" w:cs="Arial"/>
        </w:rPr>
        <w:t>énfasis en lo técnico, con la finalidad de entenderlo en sus relaciones con</w:t>
      </w:r>
      <w:r w:rsidR="00E66511" w:rsidRPr="00776223">
        <w:rPr>
          <w:rFonts w:ascii="Arial" w:hAnsi="Arial" w:cs="Arial"/>
        </w:rPr>
        <w:t xml:space="preserve"> </w:t>
      </w:r>
      <w:r w:rsidRPr="00776223">
        <w:rPr>
          <w:rFonts w:ascii="Arial" w:hAnsi="Arial" w:cs="Arial"/>
        </w:rPr>
        <w:t>los curadores, el entorno y la tecnología usada para crear nuevos objetos, objetos digitales.</w:t>
      </w:r>
    </w:p>
    <w:p w14:paraId="751E1C20" w14:textId="70A880D2" w:rsidR="002B1D74" w:rsidRPr="00776223" w:rsidRDefault="00BC176E" w:rsidP="00776223">
      <w:pPr>
        <w:pStyle w:val="Ttulo"/>
        <w:spacing w:after="200" w:line="360" w:lineRule="auto"/>
        <w:jc w:val="both"/>
        <w:rPr>
          <w:rFonts w:ascii="Arial" w:hAnsi="Arial" w:cs="Arial"/>
          <w:b/>
          <w:sz w:val="24"/>
          <w:szCs w:val="24"/>
        </w:rPr>
      </w:pPr>
      <w:bookmarkStart w:id="6" w:name="_heading=h.tyjcwt" w:colFirst="0" w:colLast="0"/>
      <w:bookmarkEnd w:id="6"/>
      <w:r w:rsidRPr="00776223">
        <w:rPr>
          <w:rFonts w:ascii="Arial" w:hAnsi="Arial" w:cs="Arial"/>
          <w:b/>
          <w:sz w:val="24"/>
          <w:szCs w:val="24"/>
        </w:rPr>
        <w:t xml:space="preserve">Marco </w:t>
      </w:r>
      <w:r w:rsidR="002E51FB" w:rsidRPr="00776223">
        <w:rPr>
          <w:rFonts w:ascii="Arial" w:hAnsi="Arial" w:cs="Arial"/>
          <w:b/>
          <w:sz w:val="24"/>
          <w:szCs w:val="24"/>
        </w:rPr>
        <w:t>t</w:t>
      </w:r>
      <w:r w:rsidRPr="00776223">
        <w:rPr>
          <w:rFonts w:ascii="Arial" w:hAnsi="Arial" w:cs="Arial"/>
          <w:b/>
          <w:sz w:val="24"/>
          <w:szCs w:val="24"/>
        </w:rPr>
        <w:t xml:space="preserve">eórico </w:t>
      </w:r>
      <w:r w:rsidR="002E51FB" w:rsidRPr="00776223">
        <w:rPr>
          <w:rFonts w:ascii="Arial" w:hAnsi="Arial" w:cs="Arial"/>
          <w:b/>
          <w:sz w:val="24"/>
          <w:szCs w:val="24"/>
        </w:rPr>
        <w:t>c</w:t>
      </w:r>
      <w:r w:rsidRPr="00776223">
        <w:rPr>
          <w:rFonts w:ascii="Arial" w:hAnsi="Arial" w:cs="Arial"/>
          <w:b/>
          <w:sz w:val="24"/>
          <w:szCs w:val="24"/>
        </w:rPr>
        <w:t>onceptual</w:t>
      </w:r>
    </w:p>
    <w:p w14:paraId="1F29FBE0" w14:textId="0B62FD37" w:rsidR="002B1D74" w:rsidRPr="00776223" w:rsidRDefault="00BC176E" w:rsidP="00776223">
      <w:pPr>
        <w:pStyle w:val="Subttulo"/>
        <w:spacing w:after="200" w:line="360" w:lineRule="auto"/>
        <w:jc w:val="both"/>
        <w:rPr>
          <w:rFonts w:ascii="Arial" w:hAnsi="Arial" w:cs="Arial"/>
          <w:b/>
          <w:i/>
          <w:color w:val="000000"/>
          <w:sz w:val="24"/>
          <w:szCs w:val="24"/>
        </w:rPr>
      </w:pPr>
      <w:bookmarkStart w:id="7" w:name="_heading=h.3dy6vkm" w:colFirst="0" w:colLast="0"/>
      <w:bookmarkEnd w:id="7"/>
      <w:r w:rsidRPr="00776223">
        <w:rPr>
          <w:rFonts w:ascii="Arial" w:hAnsi="Arial" w:cs="Arial"/>
          <w:b/>
          <w:i/>
          <w:color w:val="000000"/>
          <w:sz w:val="24"/>
          <w:szCs w:val="24"/>
        </w:rPr>
        <w:t>La digitalización: técnica y curaduría</w:t>
      </w:r>
    </w:p>
    <w:p w14:paraId="28EBC42C" w14:textId="77777777" w:rsidR="002D02BB" w:rsidRDefault="00BC176E">
      <w:pPr>
        <w:spacing w:after="200" w:line="360" w:lineRule="auto"/>
        <w:jc w:val="both"/>
        <w:rPr>
          <w:rFonts w:ascii="Arial" w:hAnsi="Arial" w:cs="Arial"/>
        </w:rPr>
      </w:pPr>
      <w:r w:rsidRPr="00776223">
        <w:rPr>
          <w:rFonts w:ascii="Arial" w:hAnsi="Arial" w:cs="Arial"/>
        </w:rPr>
        <w:t>Técnicamente,</w:t>
      </w:r>
      <w:r w:rsidR="00271F20" w:rsidRPr="00776223">
        <w:rPr>
          <w:rFonts w:ascii="Arial" w:hAnsi="Arial" w:cs="Arial"/>
        </w:rPr>
        <w:t xml:space="preserve"> </w:t>
      </w:r>
      <w:r w:rsidRPr="00776223">
        <w:rPr>
          <w:rFonts w:ascii="Arial" w:hAnsi="Arial" w:cs="Arial"/>
        </w:rPr>
        <w:t xml:space="preserve">la digitalización se puede entender como la conversión </w:t>
      </w:r>
      <w:r w:rsidR="00271F20" w:rsidRPr="00776223">
        <w:rPr>
          <w:rFonts w:ascii="Arial" w:hAnsi="Arial" w:cs="Arial"/>
        </w:rPr>
        <w:t>—</w:t>
      </w:r>
      <w:r w:rsidRPr="00776223">
        <w:rPr>
          <w:rFonts w:ascii="Arial" w:hAnsi="Arial" w:cs="Arial"/>
        </w:rPr>
        <w:t>captura</w:t>
      </w:r>
      <w:r w:rsidR="00271F20" w:rsidRPr="00776223">
        <w:rPr>
          <w:rFonts w:ascii="Arial" w:hAnsi="Arial" w:cs="Arial"/>
        </w:rPr>
        <w:t>—</w:t>
      </w:r>
      <w:r w:rsidRPr="00776223">
        <w:rPr>
          <w:rFonts w:ascii="Arial" w:hAnsi="Arial" w:cs="Arial"/>
        </w:rPr>
        <w:t xml:space="preserve"> de información análoga </w:t>
      </w:r>
      <w:r w:rsidR="00271F20" w:rsidRPr="00776223">
        <w:rPr>
          <w:rFonts w:ascii="Arial" w:hAnsi="Arial" w:cs="Arial"/>
        </w:rPr>
        <w:t>—de</w:t>
      </w:r>
      <w:r w:rsidRPr="00776223">
        <w:rPr>
          <w:rFonts w:ascii="Arial" w:hAnsi="Arial" w:cs="Arial"/>
        </w:rPr>
        <w:t xml:space="preserve"> textos, fotos, audio, etc</w:t>
      </w:r>
      <w:r w:rsidR="00271F20" w:rsidRPr="00776223">
        <w:rPr>
          <w:rFonts w:ascii="Arial" w:hAnsi="Arial" w:cs="Arial"/>
        </w:rPr>
        <w:t>étera—</w:t>
      </w:r>
      <w:r w:rsidRPr="00776223">
        <w:rPr>
          <w:rFonts w:ascii="Arial" w:hAnsi="Arial" w:cs="Arial"/>
        </w:rPr>
        <w:t xml:space="preserve"> a códigos binarios de </w:t>
      </w:r>
      <w:r w:rsidR="00271F20" w:rsidRPr="00776223">
        <w:rPr>
          <w:rFonts w:ascii="Arial" w:hAnsi="Arial" w:cs="Arial"/>
        </w:rPr>
        <w:t xml:space="preserve">ceros </w:t>
      </w:r>
      <w:r w:rsidRPr="00776223">
        <w:rPr>
          <w:rFonts w:ascii="Arial" w:hAnsi="Arial" w:cs="Arial"/>
        </w:rPr>
        <w:t xml:space="preserve">y </w:t>
      </w:r>
      <w:r w:rsidR="00271F20" w:rsidRPr="00776223">
        <w:rPr>
          <w:rFonts w:ascii="Arial" w:hAnsi="Arial" w:cs="Arial"/>
        </w:rPr>
        <w:t>unos</w:t>
      </w:r>
      <w:r w:rsidRPr="00776223">
        <w:rPr>
          <w:rFonts w:ascii="Arial" w:hAnsi="Arial" w:cs="Arial"/>
        </w:rPr>
        <w:t xml:space="preserve">. </w:t>
      </w:r>
      <w:r w:rsidR="00271F20" w:rsidRPr="00776223">
        <w:rPr>
          <w:rFonts w:ascii="Arial" w:hAnsi="Arial" w:cs="Arial"/>
        </w:rPr>
        <w:t>E</w:t>
      </w:r>
      <w:r w:rsidRPr="00776223">
        <w:rPr>
          <w:rFonts w:ascii="Arial" w:hAnsi="Arial" w:cs="Arial"/>
        </w:rPr>
        <w:t xml:space="preserve">sta información codificada puede ser procesada, almacenada, manipulada y transmitida a través de circuitos, equipos como computadoras y redes. El proceso de digitalización apunta a convertir información a un formato digital y esta información codificada puede ser también decodificada para realizar una </w:t>
      </w:r>
      <w:r w:rsidR="002D02BB">
        <w:rPr>
          <w:rFonts w:ascii="Arial" w:hAnsi="Arial" w:cs="Arial"/>
        </w:rPr>
        <w:t>copia análoga (Williams, 2017).</w:t>
      </w:r>
    </w:p>
    <w:p w14:paraId="4A7FE538" w14:textId="77777777" w:rsidR="002D02BB" w:rsidRDefault="00BC176E">
      <w:pPr>
        <w:spacing w:after="200" w:line="360" w:lineRule="auto"/>
        <w:jc w:val="both"/>
        <w:rPr>
          <w:rFonts w:ascii="Arial" w:hAnsi="Arial" w:cs="Arial"/>
        </w:rPr>
      </w:pPr>
      <w:r w:rsidRPr="00776223">
        <w:rPr>
          <w:rFonts w:ascii="Arial" w:hAnsi="Arial" w:cs="Arial"/>
        </w:rPr>
        <w:t>Toda digitalización tiene un objetivo o intención</w:t>
      </w:r>
      <w:r w:rsidR="00271F20" w:rsidRPr="00776223">
        <w:rPr>
          <w:rFonts w:ascii="Arial" w:hAnsi="Arial" w:cs="Arial"/>
        </w:rPr>
        <w:t>:</w:t>
      </w:r>
      <w:r w:rsidRPr="00776223">
        <w:rPr>
          <w:rFonts w:ascii="Arial" w:hAnsi="Arial" w:cs="Arial"/>
        </w:rPr>
        <w:t xml:space="preserve"> no se digitaliza por digitalizar. Henriksson (2009) plantea dos modos de digitalización, dos intenciones, basándose en el </w:t>
      </w:r>
      <w:r w:rsidRPr="00776223">
        <w:rPr>
          <w:rFonts w:ascii="Arial" w:hAnsi="Arial" w:cs="Arial"/>
          <w:i/>
        </w:rPr>
        <w:t>black-boxing</w:t>
      </w:r>
      <w:r w:rsidRPr="00776223">
        <w:rPr>
          <w:rFonts w:ascii="Arial" w:hAnsi="Arial" w:cs="Arial"/>
        </w:rPr>
        <w:t xml:space="preserve"> de Latour</w:t>
      </w:r>
      <w:r w:rsidR="00271F20" w:rsidRPr="00776223">
        <w:rPr>
          <w:rFonts w:ascii="Arial" w:hAnsi="Arial" w:cs="Arial"/>
        </w:rPr>
        <w:t xml:space="preserve"> (1999)</w:t>
      </w:r>
      <w:r w:rsidRPr="00776223">
        <w:rPr>
          <w:rFonts w:ascii="Arial" w:hAnsi="Arial" w:cs="Arial"/>
          <w:vertAlign w:val="superscript"/>
        </w:rPr>
        <w:footnoteReference w:id="3"/>
      </w:r>
      <w:r w:rsidRPr="00776223">
        <w:rPr>
          <w:rFonts w:ascii="Arial" w:hAnsi="Arial" w:cs="Arial"/>
        </w:rPr>
        <w:t>. E</w:t>
      </w:r>
      <w:r w:rsidR="00080A6B" w:rsidRPr="00776223">
        <w:rPr>
          <w:rFonts w:ascii="Arial" w:hAnsi="Arial" w:cs="Arial"/>
        </w:rPr>
        <w:t>n e</w:t>
      </w:r>
      <w:r w:rsidRPr="00776223">
        <w:rPr>
          <w:rFonts w:ascii="Arial" w:hAnsi="Arial" w:cs="Arial"/>
        </w:rPr>
        <w:t>l primero</w:t>
      </w:r>
      <w:r w:rsidR="00080A6B" w:rsidRPr="00776223">
        <w:rPr>
          <w:rFonts w:ascii="Arial" w:hAnsi="Arial" w:cs="Arial"/>
        </w:rPr>
        <w:t>,</w:t>
      </w:r>
      <w:r w:rsidRPr="00776223">
        <w:rPr>
          <w:rFonts w:ascii="Arial" w:hAnsi="Arial" w:cs="Arial"/>
        </w:rPr>
        <w:t xml:space="preserve"> los procesos de digitalización terminan mediando experiencias que los objetos originales evocan</w:t>
      </w:r>
      <w:r w:rsidR="00080A6B" w:rsidRPr="00776223">
        <w:rPr>
          <w:rFonts w:ascii="Arial" w:hAnsi="Arial" w:cs="Arial"/>
        </w:rPr>
        <w:t>.</w:t>
      </w:r>
      <w:r w:rsidRPr="00776223">
        <w:rPr>
          <w:rFonts w:ascii="Arial" w:hAnsi="Arial" w:cs="Arial"/>
        </w:rPr>
        <w:t xml:space="preserve"> </w:t>
      </w:r>
      <w:r w:rsidR="00080A6B" w:rsidRPr="00776223">
        <w:rPr>
          <w:rFonts w:ascii="Arial" w:hAnsi="Arial" w:cs="Arial"/>
        </w:rPr>
        <w:t>E</w:t>
      </w:r>
      <w:r w:rsidRPr="00776223">
        <w:rPr>
          <w:rFonts w:ascii="Arial" w:hAnsi="Arial" w:cs="Arial"/>
        </w:rPr>
        <w:t>ste modo de digitalización termina siendo un proceso por el cual los elementos de la red se reacomodan para poder generar experiencias en los sujetos</w:t>
      </w:r>
      <w:r w:rsidR="00080A6B" w:rsidRPr="00776223">
        <w:rPr>
          <w:rFonts w:ascii="Arial" w:hAnsi="Arial" w:cs="Arial"/>
        </w:rPr>
        <w:t>;</w:t>
      </w:r>
      <w:r w:rsidRPr="00776223">
        <w:rPr>
          <w:rFonts w:ascii="Arial" w:hAnsi="Arial" w:cs="Arial"/>
        </w:rPr>
        <w:t xml:space="preserve"> es decir, la digitalización busca nuevas experiencias frente al objeto</w:t>
      </w:r>
      <w:r w:rsidR="00080A6B" w:rsidRPr="00776223">
        <w:rPr>
          <w:rFonts w:ascii="Arial" w:hAnsi="Arial" w:cs="Arial"/>
        </w:rPr>
        <w:t>:</w:t>
      </w:r>
      <w:r w:rsidRPr="00776223">
        <w:rPr>
          <w:rFonts w:ascii="Arial" w:hAnsi="Arial" w:cs="Arial"/>
        </w:rPr>
        <w:t xml:space="preserve"> se trata</w:t>
      </w:r>
      <w:r w:rsidR="002D02BB">
        <w:rPr>
          <w:rFonts w:ascii="Arial" w:hAnsi="Arial" w:cs="Arial"/>
        </w:rPr>
        <w:t xml:space="preserve"> de digitalizar la experiencia.</w:t>
      </w:r>
    </w:p>
    <w:p w14:paraId="28B08AC8" w14:textId="0EA6567E" w:rsidR="002B1D74" w:rsidRPr="00776223" w:rsidRDefault="00BC176E">
      <w:pPr>
        <w:spacing w:after="200" w:line="360" w:lineRule="auto"/>
        <w:jc w:val="both"/>
        <w:rPr>
          <w:rFonts w:ascii="Arial" w:hAnsi="Arial" w:cs="Arial"/>
        </w:rPr>
      </w:pPr>
      <w:r w:rsidRPr="00776223">
        <w:rPr>
          <w:rFonts w:ascii="Arial" w:hAnsi="Arial" w:cs="Arial"/>
        </w:rPr>
        <w:t>El otro modo de digitalización es el de la creación de objetos digitalizados en sí mismos</w:t>
      </w:r>
      <w:r w:rsidR="00080A6B" w:rsidRPr="00776223">
        <w:rPr>
          <w:rFonts w:ascii="Arial" w:hAnsi="Arial" w:cs="Arial"/>
        </w:rPr>
        <w:t>;</w:t>
      </w:r>
      <w:r w:rsidRPr="00776223">
        <w:rPr>
          <w:rFonts w:ascii="Arial" w:hAnsi="Arial" w:cs="Arial"/>
        </w:rPr>
        <w:t xml:space="preserve"> es decir</w:t>
      </w:r>
      <w:r w:rsidR="00080A6B" w:rsidRPr="00776223">
        <w:rPr>
          <w:rFonts w:ascii="Arial" w:hAnsi="Arial" w:cs="Arial"/>
        </w:rPr>
        <w:t>,</w:t>
      </w:r>
      <w:r w:rsidRPr="00776223">
        <w:rPr>
          <w:rFonts w:ascii="Arial" w:hAnsi="Arial" w:cs="Arial"/>
        </w:rPr>
        <w:t xml:space="preserve"> la digitalización se realiza para poder crear nuevos objetos, los cuales revelan</w:t>
      </w:r>
      <w:r w:rsidR="000B2AFA">
        <w:rPr>
          <w:rFonts w:ascii="Arial" w:hAnsi="Arial" w:cs="Arial"/>
        </w:rPr>
        <w:t xml:space="preserve">, </w:t>
      </w:r>
      <w:r w:rsidR="002D02BB">
        <w:rPr>
          <w:rFonts w:ascii="Arial" w:hAnsi="Arial" w:cs="Arial"/>
        </w:rPr>
        <w:t>en palabras de</w:t>
      </w:r>
      <w:r w:rsidR="000B2AFA">
        <w:rPr>
          <w:rFonts w:ascii="Arial" w:hAnsi="Arial" w:cs="Arial"/>
        </w:rPr>
        <w:t xml:space="preserve"> </w:t>
      </w:r>
      <w:r w:rsidR="000B2AFA" w:rsidRPr="00EC4123">
        <w:rPr>
          <w:rFonts w:ascii="Arial" w:hAnsi="Arial" w:cs="Arial"/>
        </w:rPr>
        <w:t>Henriksson</w:t>
      </w:r>
      <w:r w:rsidR="000B2AFA">
        <w:rPr>
          <w:rFonts w:ascii="Arial" w:hAnsi="Arial" w:cs="Arial"/>
        </w:rPr>
        <w:t>,</w:t>
      </w:r>
      <w:r w:rsidRPr="00776223">
        <w:rPr>
          <w:rFonts w:ascii="Arial" w:hAnsi="Arial" w:cs="Arial"/>
        </w:rPr>
        <w:t xml:space="preserve"> un orden digitalizado emergente, que prepara los objetos para el futuro</w:t>
      </w:r>
      <w:r w:rsidR="00C311C2">
        <w:rPr>
          <w:rFonts w:ascii="Arial" w:hAnsi="Arial" w:cs="Arial"/>
        </w:rPr>
        <w:t xml:space="preserve"> e incluye</w:t>
      </w:r>
      <w:r w:rsidRPr="00776223">
        <w:rPr>
          <w:rFonts w:ascii="Arial" w:hAnsi="Arial" w:cs="Arial"/>
        </w:rPr>
        <w:t xml:space="preserve"> usos inimaginados</w:t>
      </w:r>
      <w:r w:rsidR="00C311C2">
        <w:rPr>
          <w:rFonts w:ascii="Arial" w:hAnsi="Arial" w:cs="Arial"/>
        </w:rPr>
        <w:t xml:space="preserve">; </w:t>
      </w:r>
      <w:r w:rsidRPr="00776223">
        <w:rPr>
          <w:rFonts w:ascii="Arial" w:hAnsi="Arial" w:cs="Arial"/>
        </w:rPr>
        <w:t xml:space="preserve">un plan con visión a futuro de un viaje hacia </w:t>
      </w:r>
      <w:r w:rsidR="009479B8">
        <w:rPr>
          <w:rFonts w:ascii="Arial" w:hAnsi="Arial" w:cs="Arial"/>
        </w:rPr>
        <w:t>el que</w:t>
      </w:r>
      <w:r w:rsidR="009479B8" w:rsidRPr="00776223">
        <w:rPr>
          <w:rFonts w:ascii="Arial" w:hAnsi="Arial" w:cs="Arial"/>
        </w:rPr>
        <w:t xml:space="preserve"> </w:t>
      </w:r>
      <w:r w:rsidR="00C131A3" w:rsidRPr="00EC4123">
        <w:rPr>
          <w:rFonts w:ascii="Arial" w:hAnsi="Arial" w:cs="Arial"/>
        </w:rPr>
        <w:t xml:space="preserve">un objeto etnográfico </w:t>
      </w:r>
      <w:r w:rsidRPr="00776223">
        <w:rPr>
          <w:rFonts w:ascii="Arial" w:hAnsi="Arial" w:cs="Arial"/>
        </w:rPr>
        <w:t>no ha ido antes (2009, p. 217). Son esos viajes, saliendo de sus lugares de resguardo, los que Göbel y Chicote (2017) plantean como resultado de la transformación digital de los archivos, objetos en movimiento que llegan a espacios geográficos y ámbitos de conocimiento no hegemónicos.</w:t>
      </w:r>
    </w:p>
    <w:p w14:paraId="17C8DC4C" w14:textId="7F89892F" w:rsidR="002B1D74" w:rsidRPr="00776223" w:rsidRDefault="00BC176E">
      <w:pPr>
        <w:spacing w:after="200" w:line="360" w:lineRule="auto"/>
        <w:jc w:val="both"/>
        <w:rPr>
          <w:rFonts w:ascii="Arial" w:hAnsi="Arial" w:cs="Arial"/>
        </w:rPr>
      </w:pPr>
      <w:r w:rsidRPr="00776223">
        <w:rPr>
          <w:rFonts w:ascii="Arial" w:hAnsi="Arial" w:cs="Arial"/>
        </w:rPr>
        <w:t>Para el caso de la exposición de Emilio D</w:t>
      </w:r>
      <w:r w:rsidR="00080A6B" w:rsidRPr="00776223">
        <w:rPr>
          <w:rFonts w:ascii="Arial" w:hAnsi="Arial" w:cs="Arial"/>
        </w:rPr>
        <w:t>í</w:t>
      </w:r>
      <w:r w:rsidRPr="00776223">
        <w:rPr>
          <w:rFonts w:ascii="Arial" w:hAnsi="Arial" w:cs="Arial"/>
        </w:rPr>
        <w:t>az</w:t>
      </w:r>
      <w:r w:rsidR="00080A6B" w:rsidRPr="00776223">
        <w:rPr>
          <w:rFonts w:ascii="Arial" w:hAnsi="Arial" w:cs="Arial"/>
        </w:rPr>
        <w:t>,</w:t>
      </w:r>
      <w:r w:rsidRPr="00776223">
        <w:rPr>
          <w:rFonts w:ascii="Arial" w:hAnsi="Arial" w:cs="Arial"/>
        </w:rPr>
        <w:t xml:space="preserve"> se realizó una curaduría de las fotos del archivo. La curaduría se entiende como </w:t>
      </w:r>
      <w:r w:rsidR="002D2808" w:rsidRPr="00776223">
        <w:rPr>
          <w:rFonts w:ascii="Arial" w:hAnsi="Arial" w:cs="Arial"/>
        </w:rPr>
        <w:t xml:space="preserve">una </w:t>
      </w:r>
      <w:r w:rsidRPr="00776223">
        <w:rPr>
          <w:rFonts w:ascii="Arial" w:hAnsi="Arial" w:cs="Arial"/>
        </w:rPr>
        <w:t xml:space="preserve">mediación </w:t>
      </w:r>
      <w:r w:rsidR="002D2808" w:rsidRPr="00776223">
        <w:rPr>
          <w:rFonts w:ascii="Arial" w:hAnsi="Arial" w:cs="Arial"/>
        </w:rPr>
        <w:t>entre</w:t>
      </w:r>
      <w:r w:rsidRPr="00776223">
        <w:rPr>
          <w:rFonts w:ascii="Arial" w:hAnsi="Arial" w:cs="Arial"/>
        </w:rPr>
        <w:t xml:space="preserve"> las imágenes, </w:t>
      </w:r>
      <w:r w:rsidR="002D2808" w:rsidRPr="00776223">
        <w:rPr>
          <w:rFonts w:ascii="Arial" w:hAnsi="Arial" w:cs="Arial"/>
        </w:rPr>
        <w:t xml:space="preserve">los </w:t>
      </w:r>
      <w:r w:rsidRPr="00776223">
        <w:rPr>
          <w:rFonts w:ascii="Arial" w:hAnsi="Arial" w:cs="Arial"/>
        </w:rPr>
        <w:t xml:space="preserve">artistas y </w:t>
      </w:r>
      <w:r w:rsidR="002D2808" w:rsidRPr="00776223">
        <w:rPr>
          <w:rFonts w:ascii="Arial" w:hAnsi="Arial" w:cs="Arial"/>
        </w:rPr>
        <w:t xml:space="preserve">el </w:t>
      </w:r>
      <w:r w:rsidRPr="00776223">
        <w:rPr>
          <w:rFonts w:ascii="Arial" w:hAnsi="Arial" w:cs="Arial"/>
        </w:rPr>
        <w:t xml:space="preserve">público. </w:t>
      </w:r>
      <w:r w:rsidR="00507174" w:rsidRPr="00776223">
        <w:rPr>
          <w:rFonts w:ascii="Arial" w:hAnsi="Arial" w:cs="Arial"/>
        </w:rPr>
        <w:t>E</w:t>
      </w:r>
      <w:r w:rsidRPr="00776223">
        <w:rPr>
          <w:rFonts w:ascii="Arial" w:hAnsi="Arial" w:cs="Arial"/>
        </w:rPr>
        <w:t>n los proyectos</w:t>
      </w:r>
      <w:r w:rsidR="00507174" w:rsidRPr="00776223">
        <w:rPr>
          <w:rFonts w:ascii="Arial" w:hAnsi="Arial" w:cs="Arial"/>
        </w:rPr>
        <w:t>, el curador</w:t>
      </w:r>
      <w:r w:rsidRPr="00776223">
        <w:rPr>
          <w:rFonts w:ascii="Arial" w:hAnsi="Arial" w:cs="Arial"/>
        </w:rPr>
        <w:t xml:space="preserve"> suele tomar diferentes roles</w:t>
      </w:r>
      <w:r w:rsidR="00507174" w:rsidRPr="00776223">
        <w:rPr>
          <w:rFonts w:ascii="Arial" w:hAnsi="Arial" w:cs="Arial"/>
        </w:rPr>
        <w:t>:</w:t>
      </w:r>
      <w:r w:rsidRPr="00776223">
        <w:rPr>
          <w:rFonts w:ascii="Arial" w:hAnsi="Arial" w:cs="Arial"/>
        </w:rPr>
        <w:t xml:space="preserve"> investigador, comunicador, intérprete, administrador, autor</w:t>
      </w:r>
      <w:r w:rsidR="00507174" w:rsidRPr="00776223">
        <w:rPr>
          <w:rFonts w:ascii="Arial" w:hAnsi="Arial" w:cs="Arial"/>
        </w:rPr>
        <w:t>,</w:t>
      </w:r>
      <w:r w:rsidRPr="00776223">
        <w:rPr>
          <w:rFonts w:ascii="Arial" w:hAnsi="Arial" w:cs="Arial"/>
        </w:rPr>
        <w:t xml:space="preserve"> entre otros. Pero estos roles no suelen producir algo material</w:t>
      </w:r>
      <w:r w:rsidR="00507174" w:rsidRPr="00776223">
        <w:rPr>
          <w:rFonts w:ascii="Arial" w:hAnsi="Arial" w:cs="Arial"/>
        </w:rPr>
        <w:t>,</w:t>
      </w:r>
      <w:r w:rsidRPr="00776223">
        <w:rPr>
          <w:rFonts w:ascii="Arial" w:hAnsi="Arial" w:cs="Arial"/>
        </w:rPr>
        <w:t xml:space="preserve"> sino que escriben narrativas, generan intercambio de información, construyen relaciones y </w:t>
      </w:r>
      <w:r w:rsidR="002D2808" w:rsidRPr="00776223">
        <w:rPr>
          <w:rFonts w:ascii="Arial" w:hAnsi="Arial" w:cs="Arial"/>
        </w:rPr>
        <w:t xml:space="preserve">producen </w:t>
      </w:r>
      <w:r w:rsidRPr="00776223">
        <w:rPr>
          <w:rFonts w:ascii="Arial" w:hAnsi="Arial" w:cs="Arial"/>
        </w:rPr>
        <w:t>valor (Sansi, 2019). Entonces</w:t>
      </w:r>
      <w:r w:rsidR="00507174" w:rsidRPr="00776223">
        <w:rPr>
          <w:rFonts w:ascii="Arial" w:hAnsi="Arial" w:cs="Arial"/>
        </w:rPr>
        <w:t>,</w:t>
      </w:r>
      <w:r w:rsidRPr="00776223">
        <w:rPr>
          <w:rFonts w:ascii="Arial" w:hAnsi="Arial" w:cs="Arial"/>
        </w:rPr>
        <w:t xml:space="preserve"> el significado y valor de una obra de arte no </w:t>
      </w:r>
      <w:r w:rsidR="00CB4CAF" w:rsidRPr="00776223">
        <w:rPr>
          <w:rFonts w:ascii="Arial" w:hAnsi="Arial" w:cs="Arial"/>
        </w:rPr>
        <w:t xml:space="preserve">son </w:t>
      </w:r>
      <w:r w:rsidRPr="00776223">
        <w:rPr>
          <w:rFonts w:ascii="Arial" w:hAnsi="Arial" w:cs="Arial"/>
        </w:rPr>
        <w:t>crea</w:t>
      </w:r>
      <w:r w:rsidR="00CB4CAF" w:rsidRPr="00776223">
        <w:rPr>
          <w:rFonts w:ascii="Arial" w:hAnsi="Arial" w:cs="Arial"/>
        </w:rPr>
        <w:t>dos</w:t>
      </w:r>
      <w:r w:rsidRPr="00776223">
        <w:rPr>
          <w:rFonts w:ascii="Arial" w:hAnsi="Arial" w:cs="Arial"/>
        </w:rPr>
        <w:t xml:space="preserve"> solo </w:t>
      </w:r>
      <w:r w:rsidR="00CB4CAF" w:rsidRPr="00776223">
        <w:rPr>
          <w:rFonts w:ascii="Arial" w:hAnsi="Arial" w:cs="Arial"/>
        </w:rPr>
        <w:t xml:space="preserve">por </w:t>
      </w:r>
      <w:r w:rsidRPr="00776223">
        <w:rPr>
          <w:rFonts w:ascii="Arial" w:hAnsi="Arial" w:cs="Arial"/>
        </w:rPr>
        <w:t xml:space="preserve">el productor material de la obra, sino </w:t>
      </w:r>
      <w:r w:rsidR="00CB4CAF" w:rsidRPr="00776223">
        <w:rPr>
          <w:rFonts w:ascii="Arial" w:hAnsi="Arial" w:cs="Arial"/>
        </w:rPr>
        <w:t xml:space="preserve">por </w:t>
      </w:r>
      <w:r w:rsidRPr="00776223">
        <w:rPr>
          <w:rFonts w:ascii="Arial" w:hAnsi="Arial" w:cs="Arial"/>
        </w:rPr>
        <w:t>el conjunto de personas comprometidas en el proceso.</w:t>
      </w:r>
    </w:p>
    <w:p w14:paraId="0FB80796" w14:textId="457C0E05" w:rsidR="002B1D74" w:rsidRPr="00776223" w:rsidRDefault="0004033A">
      <w:pPr>
        <w:spacing w:after="200" w:line="360" w:lineRule="auto"/>
        <w:jc w:val="both"/>
        <w:rPr>
          <w:rFonts w:ascii="Arial" w:hAnsi="Arial" w:cs="Arial"/>
        </w:rPr>
      </w:pPr>
      <w:r w:rsidRPr="0004033A">
        <w:rPr>
          <w:rFonts w:ascii="Arial" w:hAnsi="Arial" w:cs="Arial"/>
        </w:rPr>
        <w:t>La digitalización de material fotográfico traslada el proceso técnico de revelado y positivado de la fotografía, usado para exhibir fotografías, a un proceso técnico de creación, guardado y transferencia de datos contemp</w:t>
      </w:r>
      <w:r w:rsidR="008F4FCA">
        <w:rPr>
          <w:rFonts w:ascii="Arial" w:hAnsi="Arial" w:cs="Arial"/>
        </w:rPr>
        <w:t>oráneo para la exhibición</w:t>
      </w:r>
      <w:r w:rsidR="00BC176E" w:rsidRPr="00776223">
        <w:rPr>
          <w:rFonts w:ascii="Arial" w:hAnsi="Arial" w:cs="Arial"/>
        </w:rPr>
        <w:t xml:space="preserve"> (Cameron, 2007). La imagen digital producto de la digitalización tiene que tener un proceso de edición y retoque. Desde el positivado de la imagen</w:t>
      </w:r>
      <w:r w:rsidR="00E46C36" w:rsidRPr="00776223">
        <w:rPr>
          <w:rFonts w:ascii="Arial" w:hAnsi="Arial" w:cs="Arial"/>
        </w:rPr>
        <w:t xml:space="preserve"> y los</w:t>
      </w:r>
      <w:r w:rsidR="00BC176E" w:rsidRPr="00776223">
        <w:rPr>
          <w:rFonts w:ascii="Arial" w:hAnsi="Arial" w:cs="Arial"/>
        </w:rPr>
        <w:t xml:space="preserve"> ajustes de luminosidad hasta </w:t>
      </w:r>
      <w:r w:rsidR="00E46C36" w:rsidRPr="00776223">
        <w:rPr>
          <w:rFonts w:ascii="Arial" w:hAnsi="Arial" w:cs="Arial"/>
        </w:rPr>
        <w:t xml:space="preserve">la </w:t>
      </w:r>
      <w:r w:rsidR="00BC176E" w:rsidRPr="00776223">
        <w:rPr>
          <w:rFonts w:ascii="Arial" w:hAnsi="Arial" w:cs="Arial"/>
        </w:rPr>
        <w:t xml:space="preserve">eliminación de daños en la imagen son procesos que pasan por decisiones del técnico digitalizador, las cuales son subjetivas y no técnicas </w:t>
      </w:r>
      <w:r w:rsidR="00E46C36" w:rsidRPr="00776223">
        <w:rPr>
          <w:rFonts w:ascii="Arial" w:hAnsi="Arial" w:cs="Arial"/>
        </w:rPr>
        <w:t xml:space="preserve">ni </w:t>
      </w:r>
      <w:r w:rsidR="00BC176E" w:rsidRPr="00776223">
        <w:rPr>
          <w:rFonts w:ascii="Arial" w:hAnsi="Arial" w:cs="Arial"/>
        </w:rPr>
        <w:t>objetivas. Aquí se suma la intención del curador</w:t>
      </w:r>
      <w:r w:rsidR="00E46C36" w:rsidRPr="00776223">
        <w:rPr>
          <w:rFonts w:ascii="Arial" w:hAnsi="Arial" w:cs="Arial"/>
        </w:rPr>
        <w:t>,</w:t>
      </w:r>
      <w:r w:rsidR="00BC176E" w:rsidRPr="00776223">
        <w:rPr>
          <w:rFonts w:ascii="Arial" w:hAnsi="Arial" w:cs="Arial"/>
        </w:rPr>
        <w:t xml:space="preserve"> en tanto </w:t>
      </w:r>
      <w:r w:rsidR="00E46C36" w:rsidRPr="00776223">
        <w:rPr>
          <w:rFonts w:ascii="Arial" w:hAnsi="Arial" w:cs="Arial"/>
        </w:rPr>
        <w:t xml:space="preserve">que </w:t>
      </w:r>
      <w:r w:rsidR="00BC176E" w:rsidRPr="00776223">
        <w:rPr>
          <w:rFonts w:ascii="Arial" w:hAnsi="Arial" w:cs="Arial"/>
        </w:rPr>
        <w:t xml:space="preserve">intenta producir una imagen que tenga en cuenta su investigación y </w:t>
      </w:r>
      <w:r w:rsidR="00E46C36" w:rsidRPr="00776223">
        <w:rPr>
          <w:rFonts w:ascii="Arial" w:hAnsi="Arial" w:cs="Arial"/>
        </w:rPr>
        <w:t xml:space="preserve">sus </w:t>
      </w:r>
      <w:r w:rsidR="00BC176E" w:rsidRPr="00776223">
        <w:rPr>
          <w:rFonts w:ascii="Arial" w:hAnsi="Arial" w:cs="Arial"/>
        </w:rPr>
        <w:t>preferencias estéticas. El retoque o restauración del archivo digital también nos muestra un cambio en la materialidad a la que el archivo digital hace referencia. El archivo digital retocado no es el mismo que el que sale directo de la digitalización. Aquí entran otras decisiones de los actores que participan en la digitalización.</w:t>
      </w:r>
    </w:p>
    <w:p w14:paraId="2207ACE8" w14:textId="77777777" w:rsidR="002B1D74" w:rsidRPr="00776223" w:rsidRDefault="00BC176E" w:rsidP="00776223">
      <w:pPr>
        <w:pStyle w:val="Subttulo"/>
        <w:spacing w:after="200" w:line="360" w:lineRule="auto"/>
        <w:jc w:val="both"/>
        <w:rPr>
          <w:rFonts w:ascii="Arial" w:hAnsi="Arial" w:cs="Arial"/>
          <w:b/>
          <w:i/>
          <w:color w:val="000000"/>
          <w:sz w:val="24"/>
          <w:szCs w:val="24"/>
        </w:rPr>
      </w:pPr>
      <w:bookmarkStart w:id="8" w:name="_heading=h.1t3h5sf" w:colFirst="0" w:colLast="0"/>
      <w:bookmarkEnd w:id="8"/>
      <w:r w:rsidRPr="00776223">
        <w:rPr>
          <w:rFonts w:ascii="Arial" w:hAnsi="Arial" w:cs="Arial"/>
          <w:b/>
          <w:i/>
          <w:color w:val="000000"/>
          <w:sz w:val="24"/>
          <w:szCs w:val="24"/>
        </w:rPr>
        <w:t>Representación y traducción</w:t>
      </w:r>
    </w:p>
    <w:p w14:paraId="23E71C0E" w14:textId="77777777" w:rsidR="001F437F" w:rsidRDefault="00BC176E">
      <w:pPr>
        <w:spacing w:after="200" w:line="360" w:lineRule="auto"/>
        <w:jc w:val="both"/>
        <w:rPr>
          <w:rFonts w:ascii="Arial" w:hAnsi="Arial" w:cs="Arial"/>
        </w:rPr>
      </w:pPr>
      <w:r w:rsidRPr="00776223">
        <w:rPr>
          <w:rFonts w:ascii="Arial" w:hAnsi="Arial" w:cs="Arial"/>
        </w:rPr>
        <w:t xml:space="preserve">Desde un punto de vista más cercano a la museología y al estudio de archivos, esta información codificada es entendida como un objeto digital, un </w:t>
      </w:r>
      <w:r w:rsidRPr="00776223">
        <w:rPr>
          <w:rFonts w:ascii="Arial" w:hAnsi="Arial" w:cs="Arial"/>
          <w:i/>
        </w:rPr>
        <w:t xml:space="preserve">surrogate </w:t>
      </w:r>
      <w:r w:rsidRPr="00776223">
        <w:rPr>
          <w:rFonts w:ascii="Arial" w:hAnsi="Arial" w:cs="Arial"/>
        </w:rPr>
        <w:t>o sustituto del original</w:t>
      </w:r>
      <w:r w:rsidR="0043015D" w:rsidRPr="00776223">
        <w:rPr>
          <w:rFonts w:ascii="Arial" w:hAnsi="Arial" w:cs="Arial"/>
        </w:rPr>
        <w:t>,</w:t>
      </w:r>
      <w:r w:rsidRPr="00776223">
        <w:rPr>
          <w:rFonts w:ascii="Arial" w:hAnsi="Arial" w:cs="Arial"/>
        </w:rPr>
        <w:t xml:space="preserve"> y se suele entender como una representación del objeto físico. En ese sentido, cabe reflexionar sobre cómo esa representación está fijada en un momento específico del objeto físico. La digitalización captura el estado actual del material con sus daños y señales de degradación</w:t>
      </w:r>
      <w:r w:rsidR="0043015D" w:rsidRPr="00776223">
        <w:rPr>
          <w:rFonts w:ascii="Arial" w:hAnsi="Arial" w:cs="Arial"/>
        </w:rPr>
        <w:t>;</w:t>
      </w:r>
      <w:r w:rsidRPr="00776223">
        <w:rPr>
          <w:rFonts w:ascii="Arial" w:hAnsi="Arial" w:cs="Arial"/>
        </w:rPr>
        <w:t xml:space="preserve"> detiene el objeto en el tiempo (Burns, 2017). Tanto el objeto físico como su representación digital envejecen y degradan a diferente velocidad</w:t>
      </w:r>
      <w:r w:rsidR="0043015D" w:rsidRPr="00776223">
        <w:rPr>
          <w:rFonts w:ascii="Arial" w:hAnsi="Arial" w:cs="Arial"/>
        </w:rPr>
        <w:t>,</w:t>
      </w:r>
      <w:r w:rsidRPr="00776223">
        <w:rPr>
          <w:rFonts w:ascii="Arial" w:hAnsi="Arial" w:cs="Arial"/>
        </w:rPr>
        <w:t xml:space="preserve"> </w:t>
      </w:r>
      <w:r w:rsidR="0043015D" w:rsidRPr="00776223">
        <w:rPr>
          <w:rFonts w:ascii="Arial" w:hAnsi="Arial" w:cs="Arial"/>
        </w:rPr>
        <w:t>d</w:t>
      </w:r>
      <w:r w:rsidRPr="00776223">
        <w:rPr>
          <w:rFonts w:ascii="Arial" w:hAnsi="Arial" w:cs="Arial"/>
        </w:rPr>
        <w:t>e ahí que la representación digital siempre será de un t</w:t>
      </w:r>
      <w:r w:rsidR="001F437F">
        <w:rPr>
          <w:rFonts w:ascii="Arial" w:hAnsi="Arial" w:cs="Arial"/>
        </w:rPr>
        <w:t>iempo pasado del objeto físico.</w:t>
      </w:r>
    </w:p>
    <w:p w14:paraId="1B810897" w14:textId="742C1063" w:rsidR="002B1D74" w:rsidRPr="00776223" w:rsidRDefault="00BC176E">
      <w:pPr>
        <w:spacing w:after="200" w:line="360" w:lineRule="auto"/>
        <w:jc w:val="both"/>
        <w:rPr>
          <w:rFonts w:ascii="Arial" w:hAnsi="Arial" w:cs="Arial"/>
        </w:rPr>
      </w:pPr>
      <w:r w:rsidRPr="00776223">
        <w:rPr>
          <w:rFonts w:ascii="Arial" w:hAnsi="Arial" w:cs="Arial"/>
        </w:rPr>
        <w:t>La digitalización no necesariamente lleva al empobrecimiento del original</w:t>
      </w:r>
      <w:r w:rsidR="0043015D" w:rsidRPr="00776223">
        <w:rPr>
          <w:rFonts w:ascii="Arial" w:hAnsi="Arial" w:cs="Arial"/>
        </w:rPr>
        <w:t>:</w:t>
      </w:r>
      <w:r w:rsidRPr="00776223">
        <w:rPr>
          <w:rFonts w:ascii="Arial" w:hAnsi="Arial" w:cs="Arial"/>
        </w:rPr>
        <w:t xml:space="preserve"> en lugar de eso</w:t>
      </w:r>
      <w:r w:rsidR="0043015D" w:rsidRPr="00776223">
        <w:rPr>
          <w:rFonts w:ascii="Arial" w:hAnsi="Arial" w:cs="Arial"/>
        </w:rPr>
        <w:t>,</w:t>
      </w:r>
      <w:r w:rsidRPr="00776223">
        <w:rPr>
          <w:rFonts w:ascii="Arial" w:hAnsi="Arial" w:cs="Arial"/>
        </w:rPr>
        <w:t xml:space="preserve"> hace algo completamente distinto</w:t>
      </w:r>
      <w:r w:rsidR="0043015D" w:rsidRPr="00776223">
        <w:rPr>
          <w:rFonts w:ascii="Arial" w:hAnsi="Arial" w:cs="Arial"/>
        </w:rPr>
        <w:t>,</w:t>
      </w:r>
      <w:r w:rsidRPr="00776223">
        <w:rPr>
          <w:rFonts w:ascii="Arial" w:hAnsi="Arial" w:cs="Arial"/>
        </w:rPr>
        <w:t xml:space="preserve"> pero lleva consigo algo de la información y </w:t>
      </w:r>
      <w:r w:rsidR="0043015D" w:rsidRPr="00776223">
        <w:rPr>
          <w:rFonts w:ascii="Arial" w:hAnsi="Arial" w:cs="Arial"/>
        </w:rPr>
        <w:t xml:space="preserve">las </w:t>
      </w:r>
      <w:r w:rsidRPr="00776223">
        <w:rPr>
          <w:rFonts w:ascii="Arial" w:hAnsi="Arial" w:cs="Arial"/>
        </w:rPr>
        <w:t>respuestas afectivas generadas por el original (Cameron, 2020). La digitalización involucra un proceso cultural de traducción, la participación de actores que tienen diversos discursos sobre el objeto</w:t>
      </w:r>
      <w:r w:rsidR="002B01FC" w:rsidRPr="00776223">
        <w:rPr>
          <w:rFonts w:ascii="Arial" w:hAnsi="Arial" w:cs="Arial"/>
        </w:rPr>
        <w:t>,</w:t>
      </w:r>
      <w:r w:rsidRPr="00776223">
        <w:rPr>
          <w:rFonts w:ascii="Arial" w:hAnsi="Arial" w:cs="Arial"/>
        </w:rPr>
        <w:t xml:space="preserve"> y la imagen resultante de la digitalización hace que sea un proceso complejo culturalmente. Esto se debe a que</w:t>
      </w:r>
      <w:r w:rsidR="008A3310">
        <w:rPr>
          <w:rFonts w:ascii="Arial" w:hAnsi="Arial" w:cs="Arial"/>
        </w:rPr>
        <w:t>, como sostiene Sassoon,</w:t>
      </w:r>
      <w:r w:rsidRPr="00776223">
        <w:rPr>
          <w:rFonts w:ascii="Arial" w:hAnsi="Arial" w:cs="Arial"/>
        </w:rPr>
        <w:t xml:space="preserve"> la naturaleza del objeto fotográfico y las prácticas institucionales que lo rodean </w:t>
      </w:r>
      <w:r w:rsidR="00843679">
        <w:rPr>
          <w:rFonts w:ascii="Arial" w:hAnsi="Arial" w:cs="Arial"/>
        </w:rPr>
        <w:t>hacen</w:t>
      </w:r>
      <w:r w:rsidR="008A3310" w:rsidRPr="00776223">
        <w:rPr>
          <w:rFonts w:ascii="Arial" w:hAnsi="Arial" w:cs="Arial"/>
        </w:rPr>
        <w:t xml:space="preserve"> </w:t>
      </w:r>
      <w:r w:rsidRPr="00776223">
        <w:rPr>
          <w:rFonts w:ascii="Arial" w:hAnsi="Arial" w:cs="Arial"/>
        </w:rPr>
        <w:t>que la traducción de lo material a lo digital se vuelv</w:t>
      </w:r>
      <w:r w:rsidR="008A3310">
        <w:rPr>
          <w:rFonts w:ascii="Arial" w:hAnsi="Arial" w:cs="Arial"/>
        </w:rPr>
        <w:t>a</w:t>
      </w:r>
      <w:r w:rsidRPr="00776223">
        <w:rPr>
          <w:rFonts w:ascii="Arial" w:hAnsi="Arial" w:cs="Arial"/>
        </w:rPr>
        <w:t xml:space="preserve"> un proceso cultural, en lugar de uno simplemente tecnológico (2004, p. 198).</w:t>
      </w:r>
    </w:p>
    <w:p w14:paraId="40334732" w14:textId="026E5ECF" w:rsidR="002B1D74" w:rsidRPr="00776223" w:rsidRDefault="00BC176E" w:rsidP="00776223">
      <w:pPr>
        <w:pStyle w:val="Subttulo"/>
        <w:spacing w:after="200" w:line="360" w:lineRule="auto"/>
        <w:jc w:val="both"/>
        <w:rPr>
          <w:rFonts w:ascii="Arial" w:hAnsi="Arial" w:cs="Arial"/>
          <w:b/>
          <w:i/>
          <w:color w:val="000000"/>
          <w:sz w:val="24"/>
          <w:szCs w:val="24"/>
        </w:rPr>
      </w:pPr>
      <w:bookmarkStart w:id="9" w:name="_heading=h.4d34og8" w:colFirst="0" w:colLast="0"/>
      <w:bookmarkEnd w:id="9"/>
      <w:r w:rsidRPr="00776223">
        <w:rPr>
          <w:rFonts w:ascii="Arial" w:hAnsi="Arial" w:cs="Arial"/>
          <w:b/>
          <w:i/>
          <w:color w:val="000000"/>
          <w:sz w:val="24"/>
          <w:szCs w:val="24"/>
        </w:rPr>
        <w:t>Interacción entre humanos y no</w:t>
      </w:r>
      <w:r w:rsidR="000F1B85" w:rsidRPr="00776223">
        <w:rPr>
          <w:rFonts w:ascii="Arial" w:hAnsi="Arial" w:cs="Arial"/>
          <w:b/>
          <w:i/>
          <w:color w:val="000000"/>
          <w:sz w:val="24"/>
          <w:szCs w:val="24"/>
        </w:rPr>
        <w:t xml:space="preserve"> </w:t>
      </w:r>
      <w:r w:rsidRPr="00776223">
        <w:rPr>
          <w:rFonts w:ascii="Arial" w:hAnsi="Arial" w:cs="Arial"/>
          <w:b/>
          <w:i/>
          <w:color w:val="000000"/>
          <w:sz w:val="24"/>
          <w:szCs w:val="24"/>
        </w:rPr>
        <w:t>humanos</w:t>
      </w:r>
    </w:p>
    <w:p w14:paraId="0A3F27CD" w14:textId="45A8F33C" w:rsidR="002B1D74" w:rsidRPr="00776223" w:rsidRDefault="00BC176E">
      <w:pPr>
        <w:spacing w:after="200" w:line="360" w:lineRule="auto"/>
        <w:jc w:val="both"/>
        <w:rPr>
          <w:rFonts w:ascii="Arial" w:hAnsi="Arial" w:cs="Arial"/>
        </w:rPr>
      </w:pPr>
      <w:r w:rsidRPr="00776223">
        <w:rPr>
          <w:rFonts w:ascii="Arial" w:hAnsi="Arial" w:cs="Arial"/>
        </w:rPr>
        <w:t>Dentro de las acciones realizadas por los digitalizadores</w:t>
      </w:r>
      <w:r w:rsidR="00690251" w:rsidRPr="00776223">
        <w:rPr>
          <w:rFonts w:ascii="Arial" w:hAnsi="Arial" w:cs="Arial"/>
        </w:rPr>
        <w:t>,</w:t>
      </w:r>
      <w:r w:rsidRPr="00776223">
        <w:rPr>
          <w:rFonts w:ascii="Arial" w:hAnsi="Arial" w:cs="Arial"/>
        </w:rPr>
        <w:t xml:space="preserve"> también </w:t>
      </w:r>
      <w:r w:rsidR="00690251" w:rsidRPr="00776223">
        <w:rPr>
          <w:rFonts w:ascii="Arial" w:hAnsi="Arial" w:cs="Arial"/>
        </w:rPr>
        <w:t>hay</w:t>
      </w:r>
      <w:r w:rsidRPr="00776223">
        <w:rPr>
          <w:rFonts w:ascii="Arial" w:hAnsi="Arial" w:cs="Arial"/>
        </w:rPr>
        <w:t xml:space="preserve"> un proceso previo a la creación del objeto</w:t>
      </w:r>
      <w:r w:rsidR="00690251" w:rsidRPr="00776223">
        <w:rPr>
          <w:rFonts w:ascii="Arial" w:hAnsi="Arial" w:cs="Arial"/>
        </w:rPr>
        <w:t>:</w:t>
      </w:r>
      <w:r w:rsidRPr="00776223">
        <w:rPr>
          <w:rFonts w:ascii="Arial" w:hAnsi="Arial" w:cs="Arial"/>
        </w:rPr>
        <w:t xml:space="preserve"> el trabajo de diseñar e imaginar el futuro del objeto digital resultante de la digitalización. Este diseño e imaginación va</w:t>
      </w:r>
      <w:r w:rsidR="00690251" w:rsidRPr="00776223">
        <w:rPr>
          <w:rFonts w:ascii="Arial" w:hAnsi="Arial" w:cs="Arial"/>
        </w:rPr>
        <w:t>,</w:t>
      </w:r>
      <w:r w:rsidRPr="00776223">
        <w:rPr>
          <w:rFonts w:ascii="Arial" w:hAnsi="Arial" w:cs="Arial"/>
        </w:rPr>
        <w:t xml:space="preserve"> muchas veces</w:t>
      </w:r>
      <w:r w:rsidR="00690251" w:rsidRPr="00776223">
        <w:rPr>
          <w:rFonts w:ascii="Arial" w:hAnsi="Arial" w:cs="Arial"/>
        </w:rPr>
        <w:t>,</w:t>
      </w:r>
      <w:r w:rsidRPr="00776223">
        <w:rPr>
          <w:rFonts w:ascii="Arial" w:hAnsi="Arial" w:cs="Arial"/>
        </w:rPr>
        <w:t xml:space="preserve"> acompañado del trabajo curatorial. </w:t>
      </w:r>
      <w:r w:rsidR="00690251" w:rsidRPr="00776223">
        <w:rPr>
          <w:rFonts w:ascii="Arial" w:hAnsi="Arial" w:cs="Arial"/>
        </w:rPr>
        <w:t>E</w:t>
      </w:r>
      <w:r w:rsidRPr="00776223">
        <w:rPr>
          <w:rFonts w:ascii="Arial" w:hAnsi="Arial" w:cs="Arial"/>
        </w:rPr>
        <w:t>stas decisiones y la</w:t>
      </w:r>
      <w:r w:rsidR="00A90E4C">
        <w:rPr>
          <w:rFonts w:ascii="Arial" w:hAnsi="Arial" w:cs="Arial"/>
        </w:rPr>
        <w:t xml:space="preserve">s relaciones con los actores no </w:t>
      </w:r>
      <w:r w:rsidRPr="00776223">
        <w:rPr>
          <w:rFonts w:ascii="Arial" w:hAnsi="Arial" w:cs="Arial"/>
        </w:rPr>
        <w:t>humanos dentro del proceso dan forma a la digitalización</w:t>
      </w:r>
      <w:r w:rsidR="00690251" w:rsidRPr="00776223">
        <w:rPr>
          <w:rFonts w:ascii="Arial" w:hAnsi="Arial" w:cs="Arial"/>
        </w:rPr>
        <w:t>;</w:t>
      </w:r>
      <w:r w:rsidRPr="00776223">
        <w:rPr>
          <w:rFonts w:ascii="Arial" w:hAnsi="Arial" w:cs="Arial"/>
        </w:rPr>
        <w:t xml:space="preserve"> en lugar de ser una acción automatizada</w:t>
      </w:r>
      <w:r w:rsidR="00690251" w:rsidRPr="00776223">
        <w:rPr>
          <w:rFonts w:ascii="Arial" w:hAnsi="Arial" w:cs="Arial"/>
        </w:rPr>
        <w:t>,</w:t>
      </w:r>
      <w:r w:rsidRPr="00776223">
        <w:rPr>
          <w:rFonts w:ascii="Arial" w:hAnsi="Arial" w:cs="Arial"/>
        </w:rPr>
        <w:t xml:space="preserve"> es un trabajo manual humano en cocreación con los actores no</w:t>
      </w:r>
      <w:r w:rsidR="00A90E4C">
        <w:rPr>
          <w:rFonts w:ascii="Arial" w:hAnsi="Arial" w:cs="Arial"/>
        </w:rPr>
        <w:t xml:space="preserve"> </w:t>
      </w:r>
      <w:r w:rsidRPr="00776223">
        <w:rPr>
          <w:rFonts w:ascii="Arial" w:hAnsi="Arial" w:cs="Arial"/>
        </w:rPr>
        <w:t xml:space="preserve">humanos. El trabajo que se realiza en el laboratorio se hace de tal forma que la experiencia, los conocimientos y </w:t>
      </w:r>
      <w:r w:rsidR="00690251" w:rsidRPr="00776223">
        <w:rPr>
          <w:rFonts w:ascii="Arial" w:hAnsi="Arial" w:cs="Arial"/>
        </w:rPr>
        <w:t xml:space="preserve">la experiencia </w:t>
      </w:r>
      <w:r w:rsidRPr="00776223">
        <w:rPr>
          <w:rFonts w:ascii="Arial" w:hAnsi="Arial" w:cs="Arial"/>
        </w:rPr>
        <w:t>de los digitalizadores se ve volcada en el producto final</w:t>
      </w:r>
      <w:r w:rsidR="00690251" w:rsidRPr="00776223">
        <w:rPr>
          <w:rFonts w:ascii="Arial" w:hAnsi="Arial" w:cs="Arial"/>
        </w:rPr>
        <w:t>,</w:t>
      </w:r>
      <w:r w:rsidRPr="00776223">
        <w:rPr>
          <w:rFonts w:ascii="Arial" w:hAnsi="Arial" w:cs="Arial"/>
        </w:rPr>
        <w:t xml:space="preserve"> en lugar de ser algo automatizado de un solo clic (Ringel y Ribak, 2021). Los trabajos de producción de objetos digitales mediante la digitalización plantean un grupo de personas, técnicos digitalizadores</w:t>
      </w:r>
      <w:r w:rsidR="00690251" w:rsidRPr="00776223">
        <w:rPr>
          <w:rFonts w:ascii="Arial" w:hAnsi="Arial" w:cs="Arial"/>
        </w:rPr>
        <w:t>,</w:t>
      </w:r>
      <w:r w:rsidRPr="00776223">
        <w:rPr>
          <w:rFonts w:ascii="Arial" w:hAnsi="Arial" w:cs="Arial"/>
        </w:rPr>
        <w:t xml:space="preserve"> que toman decisiones para </w:t>
      </w:r>
      <w:r w:rsidR="00690251" w:rsidRPr="00776223">
        <w:rPr>
          <w:rFonts w:ascii="Arial" w:hAnsi="Arial" w:cs="Arial"/>
        </w:rPr>
        <w:t>crear</w:t>
      </w:r>
      <w:r w:rsidRPr="00776223">
        <w:rPr>
          <w:rFonts w:ascii="Arial" w:hAnsi="Arial" w:cs="Arial"/>
        </w:rPr>
        <w:t xml:space="preserve"> estos objetos basadas en conocimiento técnico y </w:t>
      </w:r>
      <w:r w:rsidR="00690251" w:rsidRPr="00776223">
        <w:rPr>
          <w:rFonts w:ascii="Arial" w:hAnsi="Arial" w:cs="Arial"/>
        </w:rPr>
        <w:t xml:space="preserve">en un </w:t>
      </w:r>
      <w:r w:rsidRPr="00776223">
        <w:rPr>
          <w:rFonts w:ascii="Arial" w:hAnsi="Arial" w:cs="Arial"/>
        </w:rPr>
        <w:t>enfoque hacia el futuro.</w:t>
      </w:r>
    </w:p>
    <w:p w14:paraId="33E6A6C2" w14:textId="5933D365" w:rsidR="002B1D74" w:rsidRPr="00776223" w:rsidRDefault="00BC176E">
      <w:pPr>
        <w:spacing w:after="200" w:line="360" w:lineRule="auto"/>
        <w:jc w:val="both"/>
        <w:rPr>
          <w:rFonts w:ascii="Arial" w:hAnsi="Arial" w:cs="Arial"/>
        </w:rPr>
      </w:pPr>
      <w:r w:rsidRPr="00776223">
        <w:rPr>
          <w:rFonts w:ascii="Arial" w:hAnsi="Arial" w:cs="Arial"/>
        </w:rPr>
        <w:t xml:space="preserve">Entonces, se plantea el proceso de digitalización como </w:t>
      </w:r>
      <w:r w:rsidR="0046742E" w:rsidRPr="00776223">
        <w:rPr>
          <w:rFonts w:ascii="Arial" w:hAnsi="Arial" w:cs="Arial"/>
        </w:rPr>
        <w:t xml:space="preserve">un </w:t>
      </w:r>
      <w:r w:rsidRPr="00776223">
        <w:rPr>
          <w:rFonts w:ascii="Arial" w:hAnsi="Arial" w:cs="Arial"/>
        </w:rPr>
        <w:t xml:space="preserve">trabajo de producción de objetos digitales </w:t>
      </w:r>
      <w:r w:rsidR="0046742E" w:rsidRPr="00776223">
        <w:rPr>
          <w:rFonts w:ascii="Arial" w:hAnsi="Arial" w:cs="Arial"/>
        </w:rPr>
        <w:t>que implica</w:t>
      </w:r>
      <w:r w:rsidRPr="00776223">
        <w:rPr>
          <w:rFonts w:ascii="Arial" w:hAnsi="Arial" w:cs="Arial"/>
        </w:rPr>
        <w:t xml:space="preserve"> decisiones curatoriales</w:t>
      </w:r>
      <w:r w:rsidR="0046742E" w:rsidRPr="00776223">
        <w:rPr>
          <w:rFonts w:ascii="Arial" w:hAnsi="Arial" w:cs="Arial"/>
        </w:rPr>
        <w:t xml:space="preserve"> y</w:t>
      </w:r>
      <w:r w:rsidRPr="00776223">
        <w:rPr>
          <w:rFonts w:ascii="Arial" w:hAnsi="Arial" w:cs="Arial"/>
        </w:rPr>
        <w:t xml:space="preserve"> técnicas</w:t>
      </w:r>
      <w:r w:rsidR="0046742E" w:rsidRPr="00776223">
        <w:rPr>
          <w:rFonts w:ascii="Arial" w:hAnsi="Arial" w:cs="Arial"/>
        </w:rPr>
        <w:t>,</w:t>
      </w:r>
      <w:r w:rsidRPr="00776223">
        <w:rPr>
          <w:rFonts w:ascii="Arial" w:hAnsi="Arial" w:cs="Arial"/>
        </w:rPr>
        <w:t xml:space="preserve"> y </w:t>
      </w:r>
      <w:r w:rsidR="0046742E" w:rsidRPr="00776223">
        <w:rPr>
          <w:rFonts w:ascii="Arial" w:hAnsi="Arial" w:cs="Arial"/>
        </w:rPr>
        <w:t xml:space="preserve">la </w:t>
      </w:r>
      <w:r w:rsidRPr="00776223">
        <w:rPr>
          <w:rFonts w:ascii="Arial" w:hAnsi="Arial" w:cs="Arial"/>
        </w:rPr>
        <w:t>participación de no</w:t>
      </w:r>
      <w:r w:rsidR="00690251" w:rsidRPr="00776223">
        <w:rPr>
          <w:rFonts w:ascii="Arial" w:hAnsi="Arial" w:cs="Arial"/>
        </w:rPr>
        <w:t xml:space="preserve"> </w:t>
      </w:r>
      <w:r w:rsidRPr="00776223">
        <w:rPr>
          <w:rFonts w:ascii="Arial" w:hAnsi="Arial" w:cs="Arial"/>
        </w:rPr>
        <w:t xml:space="preserve">humanos. Estos objetos nuevos deben ser analizados como tales y no como representaciones de otros objetos, como lo señalan diversos autores al recalcar la necesidad de disociar el objeto físico del objeto digital producto de la digitalización (Burns, 2017; </w:t>
      </w:r>
      <w:r w:rsidR="00931E94" w:rsidRPr="00776223">
        <w:rPr>
          <w:rFonts w:ascii="Arial" w:hAnsi="Arial" w:cs="Arial"/>
        </w:rPr>
        <w:t xml:space="preserve">Cameron, 2010; </w:t>
      </w:r>
      <w:r w:rsidRPr="00776223">
        <w:rPr>
          <w:rFonts w:ascii="Arial" w:hAnsi="Arial" w:cs="Arial"/>
        </w:rPr>
        <w:t>M</w:t>
      </w:r>
      <w:r w:rsidR="00931E94" w:rsidRPr="00776223">
        <w:rPr>
          <w:rFonts w:ascii="Arial" w:hAnsi="Arial" w:cs="Arial"/>
        </w:rPr>
        <w:t>ü</w:t>
      </w:r>
      <w:r w:rsidRPr="00776223">
        <w:rPr>
          <w:rFonts w:ascii="Arial" w:hAnsi="Arial" w:cs="Arial"/>
        </w:rPr>
        <w:t xml:space="preserve">ller, 2017; Ponciano </w:t>
      </w:r>
      <w:r w:rsidRPr="00776223">
        <w:rPr>
          <w:rFonts w:ascii="Arial" w:hAnsi="Arial" w:cs="Arial"/>
          <w:i/>
        </w:rPr>
        <w:t>et al</w:t>
      </w:r>
      <w:r w:rsidR="00271F20" w:rsidRPr="00776223">
        <w:rPr>
          <w:rFonts w:ascii="Arial" w:hAnsi="Arial" w:cs="Arial"/>
        </w:rPr>
        <w:t>.</w:t>
      </w:r>
      <w:r w:rsidRPr="00776223">
        <w:rPr>
          <w:rFonts w:ascii="Arial" w:hAnsi="Arial" w:cs="Arial"/>
        </w:rPr>
        <w:t>, 2021</w:t>
      </w:r>
      <w:r w:rsidR="00931E94" w:rsidRPr="00776223">
        <w:rPr>
          <w:rFonts w:ascii="Arial" w:hAnsi="Arial" w:cs="Arial"/>
        </w:rPr>
        <w:t>; Witcomb, 2007</w:t>
      </w:r>
      <w:r w:rsidRPr="00776223">
        <w:rPr>
          <w:rFonts w:ascii="Arial" w:hAnsi="Arial" w:cs="Arial"/>
        </w:rPr>
        <w:t>).</w:t>
      </w:r>
    </w:p>
    <w:p w14:paraId="32983EAA" w14:textId="77777777" w:rsidR="002B1D74" w:rsidRPr="00776223" w:rsidRDefault="00BC176E" w:rsidP="00776223">
      <w:pPr>
        <w:pStyle w:val="Ttulo"/>
        <w:spacing w:after="200" w:line="360" w:lineRule="auto"/>
        <w:jc w:val="both"/>
        <w:rPr>
          <w:rFonts w:ascii="Arial" w:hAnsi="Arial" w:cs="Arial"/>
          <w:b/>
          <w:sz w:val="24"/>
          <w:szCs w:val="24"/>
        </w:rPr>
      </w:pPr>
      <w:bookmarkStart w:id="10" w:name="_heading=h.2s8eyo1" w:colFirst="0" w:colLast="0"/>
      <w:bookmarkEnd w:id="10"/>
      <w:r w:rsidRPr="00776223">
        <w:rPr>
          <w:rFonts w:ascii="Arial" w:hAnsi="Arial" w:cs="Arial"/>
          <w:b/>
          <w:sz w:val="24"/>
          <w:szCs w:val="24"/>
        </w:rPr>
        <w:t>Metodología</w:t>
      </w:r>
    </w:p>
    <w:p w14:paraId="15A8BF9A" w14:textId="77777777" w:rsidR="002B1D74" w:rsidRPr="00776223" w:rsidRDefault="00BC176E" w:rsidP="00776223">
      <w:pPr>
        <w:pStyle w:val="Subttulo"/>
        <w:spacing w:after="200" w:line="360" w:lineRule="auto"/>
        <w:jc w:val="both"/>
        <w:rPr>
          <w:rFonts w:ascii="Arial" w:hAnsi="Arial" w:cs="Arial"/>
          <w:b/>
          <w:i/>
          <w:color w:val="000000"/>
          <w:sz w:val="24"/>
          <w:szCs w:val="24"/>
        </w:rPr>
      </w:pPr>
      <w:bookmarkStart w:id="11" w:name="_heading=h.17dp8vu" w:colFirst="0" w:colLast="0"/>
      <w:bookmarkEnd w:id="11"/>
      <w:r w:rsidRPr="00776223">
        <w:rPr>
          <w:rFonts w:ascii="Arial" w:hAnsi="Arial" w:cs="Arial"/>
          <w:b/>
          <w:i/>
          <w:color w:val="000000"/>
          <w:sz w:val="24"/>
          <w:szCs w:val="24"/>
        </w:rPr>
        <w:t>El caso</w:t>
      </w:r>
    </w:p>
    <w:p w14:paraId="05CB2122" w14:textId="755C85B9" w:rsidR="002B1D74" w:rsidRPr="00776223" w:rsidRDefault="00BC176E">
      <w:pPr>
        <w:spacing w:after="200" w:line="360" w:lineRule="auto"/>
        <w:jc w:val="both"/>
        <w:rPr>
          <w:rFonts w:ascii="Arial" w:hAnsi="Arial" w:cs="Arial"/>
        </w:rPr>
      </w:pPr>
      <w:r w:rsidRPr="00776223">
        <w:rPr>
          <w:rFonts w:ascii="Arial" w:hAnsi="Arial" w:cs="Arial"/>
        </w:rPr>
        <w:t xml:space="preserve">Se tomó como caso de estudio el proceso de digitalización de las imágenes del proyecto curatorial y exposición </w:t>
      </w:r>
      <w:r w:rsidR="0046742E" w:rsidRPr="00776223">
        <w:rPr>
          <w:rFonts w:ascii="Arial" w:hAnsi="Arial" w:cs="Arial"/>
        </w:rPr>
        <w:t>«</w:t>
      </w:r>
      <w:r w:rsidRPr="00776223">
        <w:rPr>
          <w:rFonts w:ascii="Arial" w:hAnsi="Arial" w:cs="Arial"/>
        </w:rPr>
        <w:t>Emilio Díaz</w:t>
      </w:r>
      <w:r w:rsidR="0046742E" w:rsidRPr="00776223">
        <w:rPr>
          <w:rFonts w:ascii="Arial" w:hAnsi="Arial" w:cs="Arial"/>
        </w:rPr>
        <w:t>.</w:t>
      </w:r>
      <w:r w:rsidRPr="00776223">
        <w:rPr>
          <w:rFonts w:ascii="Arial" w:hAnsi="Arial" w:cs="Arial"/>
        </w:rPr>
        <w:t xml:space="preserve"> Esplendor del retrato fotográfico en Arequipa</w:t>
      </w:r>
      <w:r w:rsidR="0046742E" w:rsidRPr="00776223">
        <w:rPr>
          <w:rFonts w:ascii="Arial" w:hAnsi="Arial" w:cs="Arial"/>
        </w:rPr>
        <w:t>.</w:t>
      </w:r>
      <w:r w:rsidRPr="00776223">
        <w:rPr>
          <w:rFonts w:ascii="Arial" w:hAnsi="Arial" w:cs="Arial"/>
        </w:rPr>
        <w:t xml:space="preserve"> 1893-1920</w:t>
      </w:r>
      <w:r w:rsidR="0046742E" w:rsidRPr="00776223">
        <w:rPr>
          <w:rFonts w:ascii="Arial" w:hAnsi="Arial" w:cs="Arial"/>
        </w:rPr>
        <w:t>»,</w:t>
      </w:r>
      <w:r w:rsidRPr="00776223">
        <w:rPr>
          <w:rFonts w:ascii="Arial" w:hAnsi="Arial" w:cs="Arial"/>
        </w:rPr>
        <w:t xml:space="preserve"> realizado por Andrés Garay y Jorge Villacorta con el apoyo del coleccionista Miguel Cordero,</w:t>
      </w:r>
      <w:r w:rsidR="0046742E" w:rsidRPr="00776223">
        <w:rPr>
          <w:rFonts w:ascii="Arial" w:hAnsi="Arial" w:cs="Arial"/>
        </w:rPr>
        <w:t xml:space="preserve"> y</w:t>
      </w:r>
      <w:r w:rsidRPr="00776223">
        <w:rPr>
          <w:rFonts w:ascii="Arial" w:hAnsi="Arial" w:cs="Arial"/>
        </w:rPr>
        <w:t xml:space="preserve"> expuesto en el Centro Cultural Peruano Norteamericano de Arequipa </w:t>
      </w:r>
      <w:r w:rsidR="0046742E" w:rsidRPr="00776223">
        <w:rPr>
          <w:rFonts w:ascii="Arial" w:hAnsi="Arial" w:cs="Arial"/>
        </w:rPr>
        <w:t xml:space="preserve">en </w:t>
      </w:r>
      <w:r w:rsidRPr="00776223">
        <w:rPr>
          <w:rFonts w:ascii="Arial" w:hAnsi="Arial" w:cs="Arial"/>
        </w:rPr>
        <w:t>2018. Emilio Díaz</w:t>
      </w:r>
      <w:r w:rsidR="00890729" w:rsidRPr="00776223">
        <w:rPr>
          <w:rFonts w:ascii="Arial" w:hAnsi="Arial" w:cs="Arial"/>
        </w:rPr>
        <w:t>,</w:t>
      </w:r>
      <w:r w:rsidRPr="00776223">
        <w:rPr>
          <w:rFonts w:ascii="Arial" w:hAnsi="Arial" w:cs="Arial"/>
        </w:rPr>
        <w:t xml:space="preserve"> junto </w:t>
      </w:r>
      <w:r w:rsidR="00890729" w:rsidRPr="00776223">
        <w:rPr>
          <w:rFonts w:ascii="Arial" w:hAnsi="Arial" w:cs="Arial"/>
        </w:rPr>
        <w:t xml:space="preserve">con </w:t>
      </w:r>
      <w:r w:rsidRPr="00776223">
        <w:rPr>
          <w:rFonts w:ascii="Arial" w:hAnsi="Arial" w:cs="Arial"/>
        </w:rPr>
        <w:t>Max T. Vargas, fueron dos fotógrafos que marcaron el desarrollo de la fotografía en Arequipa a finales del siglo XIX. Díaz se acerc</w:t>
      </w:r>
      <w:r w:rsidR="000F1B85" w:rsidRPr="00776223">
        <w:rPr>
          <w:rFonts w:ascii="Arial" w:hAnsi="Arial" w:cs="Arial"/>
        </w:rPr>
        <w:t>ó</w:t>
      </w:r>
      <w:r w:rsidRPr="00776223">
        <w:rPr>
          <w:rFonts w:ascii="Arial" w:hAnsi="Arial" w:cs="Arial"/>
        </w:rPr>
        <w:t xml:space="preserve"> al movimiento cultural suscitado en Arequipa por la instauración del Centro Artístico de Arequipa y el Observatorio Astronómico de Carmen Alto instalado por la Universidad de Harvard, activos ambos desde 1890 (Garay y Villacorta, 2018).</w:t>
      </w:r>
    </w:p>
    <w:p w14:paraId="5CC2D2F1" w14:textId="094C43C1" w:rsidR="002B1D74" w:rsidRPr="00776223" w:rsidRDefault="00BC176E">
      <w:pPr>
        <w:spacing w:after="200" w:line="360" w:lineRule="auto"/>
        <w:jc w:val="both"/>
        <w:rPr>
          <w:rFonts w:ascii="Arial" w:hAnsi="Arial" w:cs="Arial"/>
        </w:rPr>
      </w:pPr>
      <w:r w:rsidRPr="00776223">
        <w:rPr>
          <w:rFonts w:ascii="Arial" w:hAnsi="Arial" w:cs="Arial"/>
        </w:rPr>
        <w:t>A raíz de un encuentro sobre archivos fotográficos realizado en Arequipa por Cecilia Salgado en 2017, Villacorta se acerc</w:t>
      </w:r>
      <w:r w:rsidR="000F1B85" w:rsidRPr="00776223">
        <w:rPr>
          <w:rFonts w:ascii="Arial" w:hAnsi="Arial" w:cs="Arial"/>
        </w:rPr>
        <w:t>ó</w:t>
      </w:r>
      <w:r w:rsidRPr="00776223">
        <w:rPr>
          <w:rFonts w:ascii="Arial" w:hAnsi="Arial" w:cs="Arial"/>
        </w:rPr>
        <w:t xml:space="preserve"> al archivo fotográfico de Emilio </w:t>
      </w:r>
      <w:r w:rsidR="000F1B85" w:rsidRPr="00776223">
        <w:rPr>
          <w:rFonts w:ascii="Arial" w:hAnsi="Arial" w:cs="Arial"/>
        </w:rPr>
        <w:t>Díaz</w:t>
      </w:r>
      <w:r w:rsidRPr="00776223">
        <w:rPr>
          <w:rFonts w:ascii="Arial" w:hAnsi="Arial" w:cs="Arial"/>
        </w:rPr>
        <w:t xml:space="preserve"> que tiene Miguel Cordero. Al descubrir en el acervo fotográfico una serie de negativos en placas de vidrio inéditas y algunas imágenes ya conocidas, Villacorta</w:t>
      </w:r>
      <w:r w:rsidR="000F1B85" w:rsidRPr="00776223">
        <w:rPr>
          <w:rFonts w:ascii="Arial" w:hAnsi="Arial" w:cs="Arial"/>
        </w:rPr>
        <w:t>,</w:t>
      </w:r>
      <w:r w:rsidRPr="00776223">
        <w:rPr>
          <w:rFonts w:ascii="Arial" w:hAnsi="Arial" w:cs="Arial"/>
        </w:rPr>
        <w:t xml:space="preserve"> quien ya tenía datos sobre Díaz </w:t>
      </w:r>
      <w:r w:rsidR="000F1B85" w:rsidRPr="00776223">
        <w:rPr>
          <w:rFonts w:ascii="Arial" w:hAnsi="Arial" w:cs="Arial"/>
        </w:rPr>
        <w:t xml:space="preserve">de </w:t>
      </w:r>
      <w:r w:rsidRPr="00776223">
        <w:rPr>
          <w:rFonts w:ascii="Arial" w:hAnsi="Arial" w:cs="Arial"/>
        </w:rPr>
        <w:t>una investigación anterior (Garay y Villacorta, 2012)</w:t>
      </w:r>
      <w:r w:rsidR="000F1B85" w:rsidRPr="00776223">
        <w:rPr>
          <w:rFonts w:ascii="Arial" w:hAnsi="Arial" w:cs="Arial"/>
        </w:rPr>
        <w:t>,</w:t>
      </w:r>
      <w:r w:rsidRPr="00776223">
        <w:rPr>
          <w:rFonts w:ascii="Arial" w:hAnsi="Arial" w:cs="Arial"/>
        </w:rPr>
        <w:t xml:space="preserve"> </w:t>
      </w:r>
      <w:r w:rsidR="00C571FF" w:rsidRPr="00776223">
        <w:rPr>
          <w:rFonts w:ascii="Arial" w:hAnsi="Arial" w:cs="Arial"/>
        </w:rPr>
        <w:t xml:space="preserve">hizo </w:t>
      </w:r>
      <w:r w:rsidRPr="00776223">
        <w:rPr>
          <w:rFonts w:ascii="Arial" w:hAnsi="Arial" w:cs="Arial"/>
        </w:rPr>
        <w:t xml:space="preserve">la gestión para </w:t>
      </w:r>
      <w:r w:rsidR="00C571FF" w:rsidRPr="00776223">
        <w:rPr>
          <w:rFonts w:ascii="Arial" w:hAnsi="Arial" w:cs="Arial"/>
        </w:rPr>
        <w:t xml:space="preserve">preparar </w:t>
      </w:r>
      <w:r w:rsidRPr="00776223">
        <w:rPr>
          <w:rFonts w:ascii="Arial" w:hAnsi="Arial" w:cs="Arial"/>
        </w:rPr>
        <w:t>una exposición del archivo</w:t>
      </w:r>
      <w:r w:rsidRPr="00776223">
        <w:rPr>
          <w:rFonts w:ascii="Arial" w:hAnsi="Arial" w:cs="Arial"/>
          <w:vertAlign w:val="superscript"/>
        </w:rPr>
        <w:footnoteReference w:id="4"/>
      </w:r>
      <w:r w:rsidR="00DD6872" w:rsidRPr="00776223">
        <w:rPr>
          <w:rFonts w:ascii="Arial" w:hAnsi="Arial" w:cs="Arial"/>
        </w:rPr>
        <w:t>.</w:t>
      </w:r>
      <w:r w:rsidRPr="00776223">
        <w:rPr>
          <w:rFonts w:ascii="Arial" w:hAnsi="Arial" w:cs="Arial"/>
        </w:rPr>
        <w:t xml:space="preserve"> Esta fue la primera vez que el curador observó negativos de Emilio Díaz. Villacorta convoc</w:t>
      </w:r>
      <w:r w:rsidR="000F1B85" w:rsidRPr="00776223">
        <w:rPr>
          <w:rFonts w:ascii="Arial" w:hAnsi="Arial" w:cs="Arial"/>
        </w:rPr>
        <w:t>ó</w:t>
      </w:r>
      <w:r w:rsidRPr="00776223">
        <w:rPr>
          <w:rFonts w:ascii="Arial" w:hAnsi="Arial" w:cs="Arial"/>
        </w:rPr>
        <w:t xml:space="preserve"> a varias personas para realiza</w:t>
      </w:r>
      <w:r w:rsidR="00DD6872" w:rsidRPr="00776223">
        <w:rPr>
          <w:rFonts w:ascii="Arial" w:hAnsi="Arial" w:cs="Arial"/>
        </w:rPr>
        <w:t>r</w:t>
      </w:r>
      <w:r w:rsidRPr="00776223">
        <w:rPr>
          <w:rFonts w:ascii="Arial" w:hAnsi="Arial" w:cs="Arial"/>
        </w:rPr>
        <w:t xml:space="preserve"> la exposición y los preparativos, entre los que se </w:t>
      </w:r>
      <w:r w:rsidR="00DD6872" w:rsidRPr="00776223">
        <w:rPr>
          <w:rFonts w:ascii="Arial" w:hAnsi="Arial" w:cs="Arial"/>
        </w:rPr>
        <w:t xml:space="preserve">encontraba </w:t>
      </w:r>
      <w:r w:rsidRPr="00776223">
        <w:rPr>
          <w:rFonts w:ascii="Arial" w:hAnsi="Arial" w:cs="Arial"/>
        </w:rPr>
        <w:t>la limpieza del material y su digitalización.</w:t>
      </w:r>
    </w:p>
    <w:p w14:paraId="39234D3B" w14:textId="77777777" w:rsidR="002B1D74" w:rsidRPr="00776223" w:rsidRDefault="00BC176E" w:rsidP="00776223">
      <w:pPr>
        <w:pStyle w:val="Subttulo"/>
        <w:rPr>
          <w:rFonts w:ascii="Arial" w:hAnsi="Arial" w:cs="Arial"/>
          <w:b/>
          <w:i/>
          <w:color w:val="000000"/>
          <w:sz w:val="24"/>
          <w:szCs w:val="24"/>
        </w:rPr>
      </w:pPr>
      <w:bookmarkStart w:id="12" w:name="_heading=h.3rdcrjn" w:colFirst="0" w:colLast="0"/>
      <w:bookmarkEnd w:id="12"/>
      <w:r w:rsidRPr="00776223">
        <w:rPr>
          <w:rFonts w:ascii="Arial" w:hAnsi="Arial" w:cs="Arial"/>
          <w:b/>
          <w:i/>
          <w:color w:val="000000"/>
          <w:sz w:val="24"/>
          <w:szCs w:val="24"/>
        </w:rPr>
        <w:t>Los participantes</w:t>
      </w:r>
    </w:p>
    <w:p w14:paraId="1A569692" w14:textId="37F537D2" w:rsidR="002B1D74" w:rsidRPr="00776223" w:rsidRDefault="00BC176E">
      <w:pPr>
        <w:spacing w:after="200" w:line="360" w:lineRule="auto"/>
        <w:jc w:val="both"/>
        <w:rPr>
          <w:rFonts w:ascii="Arial" w:hAnsi="Arial" w:cs="Arial"/>
        </w:rPr>
      </w:pPr>
      <w:r w:rsidRPr="00776223">
        <w:rPr>
          <w:rFonts w:ascii="Arial" w:hAnsi="Arial" w:cs="Arial"/>
        </w:rPr>
        <w:t xml:space="preserve">Para aproximarse al caso, desde un punto cualitativo, se </w:t>
      </w:r>
      <w:r w:rsidR="000F1B85" w:rsidRPr="00776223">
        <w:rPr>
          <w:rFonts w:ascii="Arial" w:hAnsi="Arial" w:cs="Arial"/>
        </w:rPr>
        <w:t xml:space="preserve">revisó </w:t>
      </w:r>
      <w:r w:rsidRPr="00776223">
        <w:rPr>
          <w:rFonts w:ascii="Arial" w:hAnsi="Arial" w:cs="Arial"/>
        </w:rPr>
        <w:t xml:space="preserve">el material impreso </w:t>
      </w:r>
      <w:r w:rsidR="00DD6872" w:rsidRPr="00776223">
        <w:rPr>
          <w:rFonts w:ascii="Arial" w:hAnsi="Arial" w:cs="Arial"/>
        </w:rPr>
        <w:t xml:space="preserve">de </w:t>
      </w:r>
      <w:r w:rsidRPr="00776223">
        <w:rPr>
          <w:rFonts w:ascii="Arial" w:hAnsi="Arial" w:cs="Arial"/>
        </w:rPr>
        <w:t xml:space="preserve">la exposición y </w:t>
      </w:r>
      <w:r w:rsidR="00DD6872" w:rsidRPr="00776223">
        <w:rPr>
          <w:rFonts w:ascii="Arial" w:hAnsi="Arial" w:cs="Arial"/>
        </w:rPr>
        <w:t xml:space="preserve">las </w:t>
      </w:r>
      <w:r w:rsidRPr="00776223">
        <w:rPr>
          <w:rFonts w:ascii="Arial" w:hAnsi="Arial" w:cs="Arial"/>
        </w:rPr>
        <w:t xml:space="preserve">notas de prensa sobre </w:t>
      </w:r>
      <w:r w:rsidR="00DD6872" w:rsidRPr="00776223">
        <w:rPr>
          <w:rFonts w:ascii="Arial" w:hAnsi="Arial" w:cs="Arial"/>
        </w:rPr>
        <w:t>esta</w:t>
      </w:r>
      <w:r w:rsidRPr="00776223">
        <w:rPr>
          <w:rFonts w:ascii="Arial" w:hAnsi="Arial" w:cs="Arial"/>
        </w:rPr>
        <w:t>. Además</w:t>
      </w:r>
      <w:r w:rsidR="00DD6872" w:rsidRPr="00776223">
        <w:rPr>
          <w:rFonts w:ascii="Arial" w:hAnsi="Arial" w:cs="Arial"/>
        </w:rPr>
        <w:t>,</w:t>
      </w:r>
      <w:r w:rsidRPr="00776223">
        <w:rPr>
          <w:rFonts w:ascii="Arial" w:hAnsi="Arial" w:cs="Arial"/>
        </w:rPr>
        <w:t xml:space="preserve"> se conversó de manera informal con algunos de los participantes, entre ellos Jorge Villacorta y Andrés Garay</w:t>
      </w:r>
      <w:r w:rsidR="00DD6872" w:rsidRPr="00776223">
        <w:rPr>
          <w:rFonts w:ascii="Arial" w:hAnsi="Arial" w:cs="Arial"/>
        </w:rPr>
        <w:t>,</w:t>
      </w:r>
      <w:r w:rsidRPr="00776223">
        <w:rPr>
          <w:rFonts w:ascii="Arial" w:hAnsi="Arial" w:cs="Arial"/>
        </w:rPr>
        <w:t xml:space="preserve"> quienes fueron los curadores de la exposición</w:t>
      </w:r>
      <w:r w:rsidR="00DD6872" w:rsidRPr="00776223">
        <w:rPr>
          <w:rFonts w:ascii="Arial" w:hAnsi="Arial" w:cs="Arial"/>
        </w:rPr>
        <w:t>;</w:t>
      </w:r>
      <w:r w:rsidRPr="00776223">
        <w:rPr>
          <w:rFonts w:ascii="Arial" w:hAnsi="Arial" w:cs="Arial"/>
        </w:rPr>
        <w:t xml:space="preserve"> </w:t>
      </w:r>
      <w:r w:rsidR="00DD6872" w:rsidRPr="00776223">
        <w:rPr>
          <w:rFonts w:ascii="Arial" w:hAnsi="Arial" w:cs="Arial"/>
        </w:rPr>
        <w:t>t</w:t>
      </w:r>
      <w:r w:rsidRPr="00776223">
        <w:rPr>
          <w:rFonts w:ascii="Arial" w:hAnsi="Arial" w:cs="Arial"/>
        </w:rPr>
        <w:t>ambién con Miguel Cordero, con quien se convers</w:t>
      </w:r>
      <w:r w:rsidR="00DD6872" w:rsidRPr="00776223">
        <w:rPr>
          <w:rFonts w:ascii="Arial" w:hAnsi="Arial" w:cs="Arial"/>
        </w:rPr>
        <w:t>ó</w:t>
      </w:r>
      <w:r w:rsidRPr="00776223">
        <w:rPr>
          <w:rFonts w:ascii="Arial" w:hAnsi="Arial" w:cs="Arial"/>
        </w:rPr>
        <w:t xml:space="preserve"> informal</w:t>
      </w:r>
      <w:r w:rsidR="00DD6872" w:rsidRPr="00776223">
        <w:rPr>
          <w:rFonts w:ascii="Arial" w:hAnsi="Arial" w:cs="Arial"/>
        </w:rPr>
        <w:t>mente</w:t>
      </w:r>
      <w:r w:rsidRPr="00776223">
        <w:rPr>
          <w:rFonts w:ascii="Arial" w:hAnsi="Arial" w:cs="Arial"/>
        </w:rPr>
        <w:t xml:space="preserve"> sobre el proyecto.</w:t>
      </w:r>
    </w:p>
    <w:p w14:paraId="06DB131E" w14:textId="2D5DA42F" w:rsidR="002B1D74" w:rsidRPr="00776223" w:rsidRDefault="00BC176E">
      <w:pPr>
        <w:spacing w:after="200" w:line="360" w:lineRule="auto"/>
        <w:jc w:val="both"/>
        <w:rPr>
          <w:rFonts w:ascii="Arial" w:hAnsi="Arial" w:cs="Arial"/>
        </w:rPr>
      </w:pPr>
      <w:r w:rsidRPr="00776223">
        <w:rPr>
          <w:rFonts w:ascii="Arial" w:hAnsi="Arial" w:cs="Arial"/>
        </w:rPr>
        <w:t>Finalmente, se realizaron dos entrevistas a profundidad con el técnico digitalizador Jo</w:t>
      </w:r>
      <w:r w:rsidR="00B6477D">
        <w:rPr>
          <w:rFonts w:ascii="Arial" w:hAnsi="Arial" w:cs="Arial"/>
        </w:rPr>
        <w:t>h</w:t>
      </w:r>
      <w:r w:rsidRPr="00776223">
        <w:rPr>
          <w:rFonts w:ascii="Arial" w:hAnsi="Arial" w:cs="Arial"/>
        </w:rPr>
        <w:t>nny Ch</w:t>
      </w:r>
      <w:r w:rsidR="005D25CA">
        <w:rPr>
          <w:rFonts w:ascii="Arial" w:hAnsi="Arial" w:cs="Arial"/>
        </w:rPr>
        <w:t>á</w:t>
      </w:r>
      <w:r w:rsidRPr="00776223">
        <w:rPr>
          <w:rFonts w:ascii="Arial" w:hAnsi="Arial" w:cs="Arial"/>
        </w:rPr>
        <w:t>vez. Las entrevistas a profundidad tuvieron momentos de fotoelicitación (Collier y Collier, 1986; Harper, 2002), en las cuales Ch</w:t>
      </w:r>
      <w:r w:rsidR="005D25CA">
        <w:rPr>
          <w:rFonts w:ascii="Arial" w:hAnsi="Arial" w:cs="Arial"/>
        </w:rPr>
        <w:t>á</w:t>
      </w:r>
      <w:r w:rsidRPr="00776223">
        <w:rPr>
          <w:rFonts w:ascii="Arial" w:hAnsi="Arial" w:cs="Arial"/>
        </w:rPr>
        <w:t xml:space="preserve">vez revisó imágenes que digitalizó para la exposición y en conjunto detalló el proceso </w:t>
      </w:r>
      <w:r w:rsidR="00DD6872" w:rsidRPr="00776223">
        <w:rPr>
          <w:rFonts w:ascii="Arial" w:hAnsi="Arial" w:cs="Arial"/>
        </w:rPr>
        <w:t>seguido</w:t>
      </w:r>
      <w:r w:rsidRPr="00776223">
        <w:rPr>
          <w:rFonts w:ascii="Arial" w:hAnsi="Arial" w:cs="Arial"/>
        </w:rPr>
        <w:t xml:space="preserve"> para llegar a la imagen final.</w:t>
      </w:r>
    </w:p>
    <w:p w14:paraId="1D792298" w14:textId="77777777" w:rsidR="002B1D74" w:rsidRPr="00776223" w:rsidRDefault="00BC176E" w:rsidP="00776223">
      <w:pPr>
        <w:pStyle w:val="Ttulo"/>
        <w:spacing w:after="200" w:line="360" w:lineRule="auto"/>
        <w:jc w:val="both"/>
        <w:rPr>
          <w:rFonts w:ascii="Arial" w:hAnsi="Arial" w:cs="Arial"/>
          <w:b/>
          <w:sz w:val="24"/>
          <w:szCs w:val="24"/>
        </w:rPr>
      </w:pPr>
      <w:bookmarkStart w:id="13" w:name="_heading=h.26in1rg" w:colFirst="0" w:colLast="0"/>
      <w:bookmarkEnd w:id="13"/>
      <w:r w:rsidRPr="00776223">
        <w:rPr>
          <w:rFonts w:ascii="Arial" w:hAnsi="Arial" w:cs="Arial"/>
          <w:b/>
          <w:sz w:val="24"/>
          <w:szCs w:val="24"/>
        </w:rPr>
        <w:t>Hallazgos</w:t>
      </w:r>
    </w:p>
    <w:p w14:paraId="4B30D9A4" w14:textId="1D113D9C" w:rsidR="002B1D74" w:rsidRPr="00776223" w:rsidRDefault="00BC176E" w:rsidP="00776223">
      <w:pPr>
        <w:pStyle w:val="Subttulo"/>
        <w:tabs>
          <w:tab w:val="left" w:pos="1449"/>
        </w:tabs>
        <w:spacing w:after="200" w:line="360" w:lineRule="auto"/>
        <w:jc w:val="both"/>
        <w:rPr>
          <w:rFonts w:ascii="Arial" w:hAnsi="Arial" w:cs="Arial"/>
          <w:b/>
          <w:i/>
          <w:color w:val="000000"/>
          <w:sz w:val="24"/>
          <w:szCs w:val="24"/>
        </w:rPr>
      </w:pPr>
      <w:bookmarkStart w:id="14" w:name="_heading=h.lnxbz9" w:colFirst="0" w:colLast="0"/>
      <w:bookmarkEnd w:id="14"/>
      <w:r w:rsidRPr="00776223">
        <w:rPr>
          <w:rFonts w:ascii="Arial" w:hAnsi="Arial" w:cs="Arial"/>
          <w:b/>
          <w:i/>
          <w:color w:val="000000"/>
          <w:sz w:val="24"/>
          <w:szCs w:val="24"/>
        </w:rPr>
        <w:t>Tiempo</w:t>
      </w:r>
    </w:p>
    <w:p w14:paraId="2C1A39CD" w14:textId="04971BA7" w:rsidR="002B1D74" w:rsidRPr="00776223" w:rsidRDefault="00BC176E">
      <w:pPr>
        <w:spacing w:after="200" w:line="360" w:lineRule="auto"/>
        <w:jc w:val="both"/>
        <w:rPr>
          <w:rFonts w:ascii="Arial" w:hAnsi="Arial" w:cs="Arial"/>
        </w:rPr>
      </w:pPr>
      <w:r w:rsidRPr="00776223">
        <w:rPr>
          <w:rFonts w:ascii="Arial" w:hAnsi="Arial" w:cs="Arial"/>
        </w:rPr>
        <w:t>Tener un archivo fotográfico como coleccionista toma tiempo y dinero. Lo mismo sucede con una exposición fotográfica</w:t>
      </w:r>
      <w:r w:rsidR="00C33BE9" w:rsidRPr="00776223">
        <w:rPr>
          <w:rFonts w:ascii="Arial" w:hAnsi="Arial" w:cs="Arial"/>
        </w:rPr>
        <w:t>.</w:t>
      </w:r>
      <w:r w:rsidRPr="00776223">
        <w:rPr>
          <w:rFonts w:ascii="Arial" w:hAnsi="Arial" w:cs="Arial"/>
        </w:rPr>
        <w:t xml:space="preserve"> </w:t>
      </w:r>
      <w:r w:rsidR="00FE2D2D" w:rsidRPr="00776223">
        <w:rPr>
          <w:rFonts w:ascii="Arial" w:hAnsi="Arial" w:cs="Arial"/>
        </w:rPr>
        <w:t>En el caso investigado, l</w:t>
      </w:r>
      <w:r w:rsidRPr="00776223">
        <w:rPr>
          <w:rFonts w:ascii="Arial" w:hAnsi="Arial" w:cs="Arial"/>
        </w:rPr>
        <w:t xml:space="preserve">os curadores ya tenían contacto con el coleccionista y estaban trabajando en ello. Pero también se encuentran las conversaciones con instituciones que </w:t>
      </w:r>
      <w:r w:rsidR="00D74F2A">
        <w:rPr>
          <w:rFonts w:ascii="Arial" w:hAnsi="Arial" w:cs="Arial"/>
        </w:rPr>
        <w:t>financien el proyecto y den</w:t>
      </w:r>
      <w:r w:rsidRPr="00776223">
        <w:rPr>
          <w:rFonts w:ascii="Arial" w:hAnsi="Arial" w:cs="Arial"/>
        </w:rPr>
        <w:t xml:space="preserve"> el espacio </w:t>
      </w:r>
      <w:r w:rsidR="00FE2D2D" w:rsidRPr="00776223">
        <w:rPr>
          <w:rFonts w:ascii="Arial" w:hAnsi="Arial" w:cs="Arial"/>
        </w:rPr>
        <w:t xml:space="preserve">para </w:t>
      </w:r>
      <w:r w:rsidRPr="00776223">
        <w:rPr>
          <w:rFonts w:ascii="Arial" w:hAnsi="Arial" w:cs="Arial"/>
        </w:rPr>
        <w:t>la exposición. Estas conversaciones pueden tomar varios meses</w:t>
      </w:r>
      <w:r w:rsidR="00FE2D2D" w:rsidRPr="00776223">
        <w:rPr>
          <w:rFonts w:ascii="Arial" w:hAnsi="Arial" w:cs="Arial"/>
        </w:rPr>
        <w:t>.</w:t>
      </w:r>
      <w:r w:rsidRPr="00776223">
        <w:rPr>
          <w:rFonts w:ascii="Arial" w:hAnsi="Arial" w:cs="Arial"/>
        </w:rPr>
        <w:t xml:space="preserve"> </w:t>
      </w:r>
      <w:r w:rsidR="00FE2D2D" w:rsidRPr="00776223">
        <w:rPr>
          <w:rFonts w:ascii="Arial" w:hAnsi="Arial" w:cs="Arial"/>
        </w:rPr>
        <w:t>A</w:t>
      </w:r>
      <w:r w:rsidRPr="00776223">
        <w:rPr>
          <w:rFonts w:ascii="Arial" w:hAnsi="Arial" w:cs="Arial"/>
        </w:rPr>
        <w:t xml:space="preserve"> pesar </w:t>
      </w:r>
      <w:r w:rsidR="00FE2D2D" w:rsidRPr="00776223">
        <w:rPr>
          <w:rFonts w:ascii="Arial" w:hAnsi="Arial" w:cs="Arial"/>
        </w:rPr>
        <w:t xml:space="preserve">de </w:t>
      </w:r>
      <w:r w:rsidRPr="00776223">
        <w:rPr>
          <w:rFonts w:ascii="Arial" w:hAnsi="Arial" w:cs="Arial"/>
        </w:rPr>
        <w:t xml:space="preserve">que el digitalizador de la exposición </w:t>
      </w:r>
      <w:r w:rsidR="00FE2D2D" w:rsidRPr="00776223">
        <w:rPr>
          <w:rFonts w:ascii="Arial" w:hAnsi="Arial" w:cs="Arial"/>
        </w:rPr>
        <w:t xml:space="preserve">sepa </w:t>
      </w:r>
      <w:r w:rsidRPr="00776223">
        <w:rPr>
          <w:rFonts w:ascii="Arial" w:hAnsi="Arial" w:cs="Arial"/>
        </w:rPr>
        <w:t>sobre el tema</w:t>
      </w:r>
      <w:r w:rsidR="00FE2D2D" w:rsidRPr="00776223">
        <w:rPr>
          <w:rFonts w:ascii="Arial" w:hAnsi="Arial" w:cs="Arial"/>
        </w:rPr>
        <w:t xml:space="preserve"> —como sucedió en este caso—</w:t>
      </w:r>
      <w:r w:rsidRPr="00776223">
        <w:rPr>
          <w:rFonts w:ascii="Arial" w:hAnsi="Arial" w:cs="Arial"/>
        </w:rPr>
        <w:t>, una vez conseguido el presupuesto y concluidas las coordinaciones</w:t>
      </w:r>
      <w:r w:rsidR="00FE2D2D" w:rsidRPr="00776223">
        <w:rPr>
          <w:rFonts w:ascii="Arial" w:hAnsi="Arial" w:cs="Arial"/>
        </w:rPr>
        <w:t>,</w:t>
      </w:r>
      <w:r w:rsidRPr="00776223">
        <w:rPr>
          <w:rFonts w:ascii="Arial" w:hAnsi="Arial" w:cs="Arial"/>
        </w:rPr>
        <w:t xml:space="preserve"> todo tiene que realizarse de manera rápida para tener todo listo en una fecha específica. También hay un trabajo de investigación previo que toma mucho tiempo. El digitalizador es el último al que llaman, según el mismo Ch</w:t>
      </w:r>
      <w:r w:rsidR="005D25CA">
        <w:rPr>
          <w:rFonts w:ascii="Arial" w:hAnsi="Arial" w:cs="Arial"/>
        </w:rPr>
        <w:t>á</w:t>
      </w:r>
      <w:r w:rsidRPr="00776223">
        <w:rPr>
          <w:rFonts w:ascii="Arial" w:hAnsi="Arial" w:cs="Arial"/>
        </w:rPr>
        <w:t>vez</w:t>
      </w:r>
      <w:r w:rsidR="00FE2D2D" w:rsidRPr="00776223">
        <w:rPr>
          <w:rFonts w:ascii="Arial" w:hAnsi="Arial" w:cs="Arial"/>
        </w:rPr>
        <w:t>.</w:t>
      </w:r>
      <w:r w:rsidRPr="00776223">
        <w:rPr>
          <w:rFonts w:ascii="Arial" w:hAnsi="Arial" w:cs="Arial"/>
        </w:rPr>
        <w:t xml:space="preserve"> </w:t>
      </w:r>
      <w:r w:rsidR="00FE2D2D" w:rsidRPr="00776223">
        <w:rPr>
          <w:rFonts w:ascii="Arial" w:hAnsi="Arial" w:cs="Arial"/>
        </w:rPr>
        <w:t>D</w:t>
      </w:r>
      <w:r w:rsidRPr="00776223">
        <w:rPr>
          <w:rFonts w:ascii="Arial" w:hAnsi="Arial" w:cs="Arial"/>
        </w:rPr>
        <w:t>ebido a eso, el tiempo es un factor importante en las decisiones para la digitalización,</w:t>
      </w:r>
      <w:r w:rsidR="00FE2D2D" w:rsidRPr="00776223">
        <w:rPr>
          <w:rFonts w:ascii="Arial" w:hAnsi="Arial" w:cs="Arial"/>
        </w:rPr>
        <w:t xml:space="preserve"> y</w:t>
      </w:r>
      <w:r w:rsidRPr="00776223">
        <w:rPr>
          <w:rFonts w:ascii="Arial" w:hAnsi="Arial" w:cs="Arial"/>
        </w:rPr>
        <w:t xml:space="preserve"> tiene que </w:t>
      </w:r>
      <w:r w:rsidR="00FE2D2D" w:rsidRPr="00776223">
        <w:rPr>
          <w:rFonts w:ascii="Arial" w:hAnsi="Arial" w:cs="Arial"/>
        </w:rPr>
        <w:t>acomodarse</w:t>
      </w:r>
      <w:r w:rsidR="00FE2D2D" w:rsidRPr="00776223" w:rsidDel="00FE2D2D">
        <w:rPr>
          <w:rFonts w:ascii="Arial" w:hAnsi="Arial" w:cs="Arial"/>
        </w:rPr>
        <w:t xml:space="preserve"> </w:t>
      </w:r>
      <w:r w:rsidR="00FE2D2D" w:rsidRPr="00776223">
        <w:rPr>
          <w:rFonts w:ascii="Arial" w:hAnsi="Arial" w:cs="Arial"/>
        </w:rPr>
        <w:t>y trabajar</w:t>
      </w:r>
      <w:r w:rsidRPr="00776223">
        <w:rPr>
          <w:rFonts w:ascii="Arial" w:hAnsi="Arial" w:cs="Arial"/>
        </w:rPr>
        <w:t xml:space="preserve"> de manera acelerada para </w:t>
      </w:r>
      <w:r w:rsidR="00FE2D2D" w:rsidRPr="00776223">
        <w:rPr>
          <w:rFonts w:ascii="Arial" w:hAnsi="Arial" w:cs="Arial"/>
        </w:rPr>
        <w:t>cumplir los plazos</w:t>
      </w:r>
      <w:r w:rsidRPr="00776223">
        <w:rPr>
          <w:rFonts w:ascii="Arial" w:hAnsi="Arial" w:cs="Arial"/>
        </w:rPr>
        <w:t>. El tiempo de la digitalización para la exposición implica también la impresión de las imágenes a partir de los objetos digitales.</w:t>
      </w:r>
    </w:p>
    <w:p w14:paraId="0528436B" w14:textId="695B6736" w:rsidR="002B1D74" w:rsidRPr="00776223" w:rsidRDefault="00BC176E">
      <w:pPr>
        <w:spacing w:after="200" w:line="360" w:lineRule="auto"/>
        <w:jc w:val="both"/>
        <w:rPr>
          <w:rFonts w:ascii="Arial" w:hAnsi="Arial" w:cs="Arial"/>
        </w:rPr>
      </w:pPr>
      <w:r w:rsidRPr="00776223">
        <w:rPr>
          <w:rFonts w:ascii="Arial" w:hAnsi="Arial" w:cs="Arial"/>
        </w:rPr>
        <w:t xml:space="preserve">Las placas que se revisaron para realizar la exposición fueron proporcionadas por el artista </w:t>
      </w:r>
      <w:r w:rsidR="00FE5BE4" w:rsidRPr="00776223">
        <w:rPr>
          <w:rFonts w:ascii="Arial" w:hAnsi="Arial" w:cs="Arial"/>
        </w:rPr>
        <w:t xml:space="preserve">y </w:t>
      </w:r>
      <w:r w:rsidRPr="00776223">
        <w:rPr>
          <w:rFonts w:ascii="Arial" w:hAnsi="Arial" w:cs="Arial"/>
        </w:rPr>
        <w:t xml:space="preserve">coleccionista Miguel Cordero. La colección que tiene Cordero contiene cerca de 500 negativos. La exposición final </w:t>
      </w:r>
      <w:r w:rsidR="00111F87" w:rsidRPr="00776223">
        <w:rPr>
          <w:rFonts w:ascii="Arial" w:hAnsi="Arial" w:cs="Arial"/>
        </w:rPr>
        <w:t xml:space="preserve">contó </w:t>
      </w:r>
      <w:r w:rsidRPr="00776223">
        <w:rPr>
          <w:rFonts w:ascii="Arial" w:hAnsi="Arial" w:cs="Arial"/>
        </w:rPr>
        <w:t xml:space="preserve">con 49 imágenes. Además de la cantidad de imágenes, se debe tener en cuenta que las personas participantes </w:t>
      </w:r>
      <w:r w:rsidR="00111F87" w:rsidRPr="00776223">
        <w:rPr>
          <w:rFonts w:ascii="Arial" w:hAnsi="Arial" w:cs="Arial"/>
        </w:rPr>
        <w:t xml:space="preserve">fueron </w:t>
      </w:r>
      <w:r w:rsidRPr="00776223">
        <w:rPr>
          <w:rFonts w:ascii="Arial" w:hAnsi="Arial" w:cs="Arial"/>
        </w:rPr>
        <w:t xml:space="preserve">de diferentes ciudades. Villacorta, </w:t>
      </w:r>
      <w:r w:rsidR="005D25CA" w:rsidRPr="00EC4123">
        <w:rPr>
          <w:rFonts w:ascii="Arial" w:hAnsi="Arial" w:cs="Arial"/>
        </w:rPr>
        <w:t>Ch</w:t>
      </w:r>
      <w:r w:rsidR="005D25CA">
        <w:rPr>
          <w:rFonts w:ascii="Arial" w:hAnsi="Arial" w:cs="Arial"/>
        </w:rPr>
        <w:t>á</w:t>
      </w:r>
      <w:r w:rsidR="005D25CA" w:rsidRPr="00EC4123">
        <w:rPr>
          <w:rFonts w:ascii="Arial" w:hAnsi="Arial" w:cs="Arial"/>
        </w:rPr>
        <w:t>vez</w:t>
      </w:r>
      <w:r w:rsidRPr="00776223">
        <w:rPr>
          <w:rFonts w:ascii="Arial" w:hAnsi="Arial" w:cs="Arial"/>
        </w:rPr>
        <w:t xml:space="preserve"> y Salgado </w:t>
      </w:r>
      <w:r w:rsidR="00111F87" w:rsidRPr="00776223">
        <w:rPr>
          <w:rFonts w:ascii="Arial" w:hAnsi="Arial" w:cs="Arial"/>
        </w:rPr>
        <w:t>—</w:t>
      </w:r>
      <w:r w:rsidRPr="00776223">
        <w:rPr>
          <w:rFonts w:ascii="Arial" w:hAnsi="Arial" w:cs="Arial"/>
        </w:rPr>
        <w:t xml:space="preserve">la conservadora que participó </w:t>
      </w:r>
      <w:r w:rsidR="00111F87" w:rsidRPr="00776223">
        <w:rPr>
          <w:rFonts w:ascii="Arial" w:hAnsi="Arial" w:cs="Arial"/>
        </w:rPr>
        <w:t xml:space="preserve">en </w:t>
      </w:r>
      <w:r w:rsidRPr="00776223">
        <w:rPr>
          <w:rFonts w:ascii="Arial" w:hAnsi="Arial" w:cs="Arial"/>
        </w:rPr>
        <w:t>la exposición</w:t>
      </w:r>
      <w:r w:rsidR="00111F87" w:rsidRPr="00776223">
        <w:rPr>
          <w:rFonts w:ascii="Arial" w:hAnsi="Arial" w:cs="Arial"/>
        </w:rPr>
        <w:t>—</w:t>
      </w:r>
      <w:r w:rsidRPr="00776223">
        <w:rPr>
          <w:rFonts w:ascii="Arial" w:hAnsi="Arial" w:cs="Arial"/>
        </w:rPr>
        <w:t xml:space="preserve"> viven en Lima</w:t>
      </w:r>
      <w:r w:rsidR="00111F87" w:rsidRPr="00776223">
        <w:rPr>
          <w:rFonts w:ascii="Arial" w:hAnsi="Arial" w:cs="Arial"/>
        </w:rPr>
        <w:t>;</w:t>
      </w:r>
      <w:r w:rsidRPr="00776223">
        <w:rPr>
          <w:rFonts w:ascii="Arial" w:hAnsi="Arial" w:cs="Arial"/>
        </w:rPr>
        <w:t xml:space="preserve"> Garay vive en Piura</w:t>
      </w:r>
      <w:r w:rsidR="00111F87" w:rsidRPr="00776223">
        <w:rPr>
          <w:rFonts w:ascii="Arial" w:hAnsi="Arial" w:cs="Arial"/>
        </w:rPr>
        <w:t>;</w:t>
      </w:r>
      <w:r w:rsidRPr="00776223">
        <w:rPr>
          <w:rFonts w:ascii="Arial" w:hAnsi="Arial" w:cs="Arial"/>
        </w:rPr>
        <w:t xml:space="preserve"> </w:t>
      </w:r>
      <w:r w:rsidR="00111F87" w:rsidRPr="00776223">
        <w:rPr>
          <w:rFonts w:ascii="Arial" w:hAnsi="Arial" w:cs="Arial"/>
        </w:rPr>
        <w:t>y</w:t>
      </w:r>
      <w:r w:rsidRPr="00776223">
        <w:rPr>
          <w:rFonts w:ascii="Arial" w:hAnsi="Arial" w:cs="Arial"/>
        </w:rPr>
        <w:t xml:space="preserve"> Cordero y el archivo se encuentran en Arequipa. Por temas presupuestales, el tiempo dedicado al trabajo con el archivo para la conservación y estabilización</w:t>
      </w:r>
      <w:r w:rsidRPr="00776223">
        <w:rPr>
          <w:rFonts w:ascii="Arial" w:hAnsi="Arial" w:cs="Arial"/>
          <w:vertAlign w:val="superscript"/>
        </w:rPr>
        <w:footnoteReference w:id="5"/>
      </w:r>
      <w:r w:rsidRPr="00776223">
        <w:rPr>
          <w:rFonts w:ascii="Arial" w:hAnsi="Arial" w:cs="Arial"/>
        </w:rPr>
        <w:t xml:space="preserve"> de los negativos en placas de vidrio para su posterior digitalización </w:t>
      </w:r>
      <w:r w:rsidR="00111F87" w:rsidRPr="00776223">
        <w:rPr>
          <w:rFonts w:ascii="Arial" w:hAnsi="Arial" w:cs="Arial"/>
        </w:rPr>
        <w:t xml:space="preserve">fue </w:t>
      </w:r>
      <w:r w:rsidRPr="00776223">
        <w:rPr>
          <w:rFonts w:ascii="Arial" w:hAnsi="Arial" w:cs="Arial"/>
        </w:rPr>
        <w:t>muy corto.</w:t>
      </w:r>
    </w:p>
    <w:p w14:paraId="74AF2075" w14:textId="1A9C7A9E" w:rsidR="002B1D74" w:rsidRPr="00776223" w:rsidRDefault="00BC176E">
      <w:pPr>
        <w:spacing w:after="200" w:line="360" w:lineRule="auto"/>
        <w:jc w:val="both"/>
        <w:rPr>
          <w:rFonts w:ascii="Arial" w:hAnsi="Arial" w:cs="Arial"/>
        </w:rPr>
      </w:pPr>
      <w:r w:rsidRPr="00776223">
        <w:rPr>
          <w:rFonts w:ascii="Arial" w:hAnsi="Arial" w:cs="Arial"/>
        </w:rPr>
        <w:t>Vemos</w:t>
      </w:r>
      <w:r w:rsidR="00D05A97" w:rsidRPr="00776223">
        <w:rPr>
          <w:rFonts w:ascii="Arial" w:hAnsi="Arial" w:cs="Arial"/>
        </w:rPr>
        <w:t>,</w:t>
      </w:r>
      <w:r w:rsidRPr="00776223">
        <w:rPr>
          <w:rFonts w:ascii="Arial" w:hAnsi="Arial" w:cs="Arial"/>
        </w:rPr>
        <w:t xml:space="preserve"> entonces</w:t>
      </w:r>
      <w:r w:rsidR="00D05A97" w:rsidRPr="00776223">
        <w:rPr>
          <w:rFonts w:ascii="Arial" w:hAnsi="Arial" w:cs="Arial"/>
        </w:rPr>
        <w:t>,</w:t>
      </w:r>
      <w:r w:rsidRPr="00776223">
        <w:rPr>
          <w:rFonts w:ascii="Arial" w:hAnsi="Arial" w:cs="Arial"/>
        </w:rPr>
        <w:t xml:space="preserve"> que la naturaleza de la exposición </w:t>
      </w:r>
      <w:r w:rsidR="00D05A97" w:rsidRPr="00776223">
        <w:rPr>
          <w:rFonts w:ascii="Arial" w:hAnsi="Arial" w:cs="Arial"/>
        </w:rPr>
        <w:t xml:space="preserve">y </w:t>
      </w:r>
      <w:r w:rsidRPr="00776223">
        <w:rPr>
          <w:rFonts w:ascii="Arial" w:hAnsi="Arial" w:cs="Arial"/>
        </w:rPr>
        <w:t xml:space="preserve">los tiempos que </w:t>
      </w:r>
      <w:r w:rsidR="00D05A97" w:rsidRPr="00776223">
        <w:rPr>
          <w:rFonts w:ascii="Arial" w:hAnsi="Arial" w:cs="Arial"/>
        </w:rPr>
        <w:t xml:space="preserve">suelen manejarse </w:t>
      </w:r>
      <w:r w:rsidRPr="00776223">
        <w:rPr>
          <w:rFonts w:ascii="Arial" w:hAnsi="Arial" w:cs="Arial"/>
        </w:rPr>
        <w:t>hace</w:t>
      </w:r>
      <w:r w:rsidR="00D05A97" w:rsidRPr="00776223">
        <w:rPr>
          <w:rFonts w:ascii="Arial" w:hAnsi="Arial" w:cs="Arial"/>
        </w:rPr>
        <w:t>n</w:t>
      </w:r>
      <w:r w:rsidRPr="00776223">
        <w:rPr>
          <w:rFonts w:ascii="Arial" w:hAnsi="Arial" w:cs="Arial"/>
        </w:rPr>
        <w:t xml:space="preserve"> que el digitalizador trabaje a un ritmo particular. El tiempo y presupuesto afectan la respuesta técnica de la digitalización y la selección de </w:t>
      </w:r>
      <w:r w:rsidR="00D05A97" w:rsidRPr="00776223">
        <w:rPr>
          <w:rFonts w:ascii="Arial" w:hAnsi="Arial" w:cs="Arial"/>
        </w:rPr>
        <w:t xml:space="preserve">las </w:t>
      </w:r>
      <w:r w:rsidRPr="00776223">
        <w:rPr>
          <w:rFonts w:ascii="Arial" w:hAnsi="Arial" w:cs="Arial"/>
        </w:rPr>
        <w:t xml:space="preserve">herramientas utilizadas para el proceso. El proceso curatorial y su tiempo también </w:t>
      </w:r>
      <w:r w:rsidR="00D05A97" w:rsidRPr="00776223">
        <w:rPr>
          <w:rFonts w:ascii="Arial" w:hAnsi="Arial" w:cs="Arial"/>
        </w:rPr>
        <w:t xml:space="preserve">inciden </w:t>
      </w:r>
      <w:r w:rsidRPr="00776223">
        <w:rPr>
          <w:rFonts w:ascii="Arial" w:hAnsi="Arial" w:cs="Arial"/>
        </w:rPr>
        <w:t>en el mismo proceso</w:t>
      </w:r>
      <w:r w:rsidR="00D05A97" w:rsidRPr="00776223">
        <w:rPr>
          <w:rFonts w:ascii="Arial" w:hAnsi="Arial" w:cs="Arial"/>
        </w:rPr>
        <w:t>.</w:t>
      </w:r>
      <w:r w:rsidRPr="00776223">
        <w:rPr>
          <w:rFonts w:ascii="Arial" w:hAnsi="Arial" w:cs="Arial"/>
        </w:rPr>
        <w:t xml:space="preserve"> </w:t>
      </w:r>
      <w:r w:rsidR="00D05A97" w:rsidRPr="00776223">
        <w:rPr>
          <w:rFonts w:ascii="Arial" w:hAnsi="Arial" w:cs="Arial"/>
        </w:rPr>
        <w:t>En esta</w:t>
      </w:r>
      <w:r w:rsidRPr="00776223">
        <w:rPr>
          <w:rFonts w:ascii="Arial" w:hAnsi="Arial" w:cs="Arial"/>
        </w:rPr>
        <w:t xml:space="preserve"> exposición</w:t>
      </w:r>
      <w:r w:rsidR="00D05A97" w:rsidRPr="00776223">
        <w:rPr>
          <w:rFonts w:ascii="Arial" w:hAnsi="Arial" w:cs="Arial"/>
        </w:rPr>
        <w:t>,</w:t>
      </w:r>
      <w:r w:rsidRPr="00776223">
        <w:rPr>
          <w:rFonts w:ascii="Arial" w:hAnsi="Arial" w:cs="Arial"/>
        </w:rPr>
        <w:t xml:space="preserve"> </w:t>
      </w:r>
      <w:r w:rsidR="00D05A97" w:rsidRPr="00776223">
        <w:rPr>
          <w:rFonts w:ascii="Arial" w:hAnsi="Arial" w:cs="Arial"/>
        </w:rPr>
        <w:t>hubo</w:t>
      </w:r>
      <w:r w:rsidRPr="00776223">
        <w:rPr>
          <w:rFonts w:ascii="Arial" w:hAnsi="Arial" w:cs="Arial"/>
        </w:rPr>
        <w:t xml:space="preserve"> dos momentos de digitalización del archivo.</w:t>
      </w:r>
    </w:p>
    <w:p w14:paraId="7D7D185E" w14:textId="77777777" w:rsidR="002B1D74" w:rsidRPr="00776223" w:rsidRDefault="00BC176E" w:rsidP="00776223">
      <w:pPr>
        <w:spacing w:after="200" w:line="360" w:lineRule="auto"/>
        <w:jc w:val="both"/>
        <w:rPr>
          <w:rFonts w:ascii="Arial" w:hAnsi="Arial" w:cs="Arial"/>
          <w:b/>
          <w:i/>
        </w:rPr>
      </w:pPr>
      <w:r w:rsidRPr="00776223">
        <w:rPr>
          <w:rFonts w:ascii="Arial" w:hAnsi="Arial" w:cs="Arial"/>
          <w:b/>
          <w:i/>
        </w:rPr>
        <w:t>Primera digitalización</w:t>
      </w:r>
    </w:p>
    <w:p w14:paraId="78175E75" w14:textId="050AC09A" w:rsidR="004B4383" w:rsidRPr="00776223" w:rsidRDefault="00C9265F">
      <w:pPr>
        <w:spacing w:after="200" w:line="360" w:lineRule="auto"/>
        <w:jc w:val="both"/>
        <w:rPr>
          <w:rFonts w:ascii="Arial" w:hAnsi="Arial" w:cs="Arial"/>
        </w:rPr>
      </w:pPr>
      <w:r w:rsidRPr="00776223">
        <w:rPr>
          <w:rFonts w:ascii="Arial" w:hAnsi="Arial" w:cs="Arial"/>
        </w:rPr>
        <w:t>C</w:t>
      </w:r>
      <w:r w:rsidR="00BC176E" w:rsidRPr="00776223">
        <w:rPr>
          <w:rFonts w:ascii="Arial" w:hAnsi="Arial" w:cs="Arial"/>
        </w:rPr>
        <w:t xml:space="preserve">on la finalidad de ver su contenido y </w:t>
      </w:r>
      <w:r w:rsidRPr="00776223">
        <w:rPr>
          <w:rFonts w:ascii="Arial" w:hAnsi="Arial" w:cs="Arial"/>
        </w:rPr>
        <w:t xml:space="preserve">de </w:t>
      </w:r>
      <w:r w:rsidR="00BC176E" w:rsidRPr="00776223">
        <w:rPr>
          <w:rFonts w:ascii="Arial" w:hAnsi="Arial" w:cs="Arial"/>
        </w:rPr>
        <w:t xml:space="preserve">que los curadores </w:t>
      </w:r>
      <w:r w:rsidRPr="00776223">
        <w:rPr>
          <w:rFonts w:ascii="Arial" w:hAnsi="Arial" w:cs="Arial"/>
        </w:rPr>
        <w:t xml:space="preserve">pudiesen </w:t>
      </w:r>
      <w:r w:rsidR="00BC176E" w:rsidRPr="00776223">
        <w:rPr>
          <w:rFonts w:ascii="Arial" w:hAnsi="Arial" w:cs="Arial"/>
        </w:rPr>
        <w:t>hacer el proceso de edición</w:t>
      </w:r>
      <w:r w:rsidRPr="00776223">
        <w:rPr>
          <w:rFonts w:ascii="Arial" w:hAnsi="Arial" w:cs="Arial"/>
        </w:rPr>
        <w:t>, la primera digitalización de todas las placas de la colección tuvo que ejecutarse de manera rápida</w:t>
      </w:r>
      <w:r w:rsidR="00BC176E" w:rsidRPr="00776223">
        <w:rPr>
          <w:rFonts w:ascii="Arial" w:hAnsi="Arial" w:cs="Arial"/>
        </w:rPr>
        <w:t xml:space="preserve">. Por más que se </w:t>
      </w:r>
      <w:r w:rsidRPr="00776223">
        <w:rPr>
          <w:rFonts w:ascii="Arial" w:hAnsi="Arial" w:cs="Arial"/>
        </w:rPr>
        <w:t xml:space="preserve">tenga </w:t>
      </w:r>
      <w:r w:rsidR="00BC176E" w:rsidRPr="00776223">
        <w:rPr>
          <w:rFonts w:ascii="Arial" w:hAnsi="Arial" w:cs="Arial"/>
        </w:rPr>
        <w:t xml:space="preserve">acceso a los negativos físicos y </w:t>
      </w:r>
      <w:r w:rsidRPr="00776223">
        <w:rPr>
          <w:rFonts w:ascii="Arial" w:hAnsi="Arial" w:cs="Arial"/>
        </w:rPr>
        <w:t xml:space="preserve">que </w:t>
      </w:r>
      <w:r w:rsidR="00BC176E" w:rsidRPr="00776223">
        <w:rPr>
          <w:rFonts w:ascii="Arial" w:hAnsi="Arial" w:cs="Arial"/>
        </w:rPr>
        <w:t>se pued</w:t>
      </w:r>
      <w:r w:rsidRPr="00776223">
        <w:rPr>
          <w:rFonts w:ascii="Arial" w:hAnsi="Arial" w:cs="Arial"/>
        </w:rPr>
        <w:t>a</w:t>
      </w:r>
      <w:r w:rsidR="00BC176E" w:rsidRPr="00776223">
        <w:rPr>
          <w:rFonts w:ascii="Arial" w:hAnsi="Arial" w:cs="Arial"/>
        </w:rPr>
        <w:t xml:space="preserve">n ver en una mesa de luz o </w:t>
      </w:r>
      <w:r w:rsidRPr="00776223">
        <w:rPr>
          <w:rFonts w:ascii="Arial" w:hAnsi="Arial" w:cs="Arial"/>
        </w:rPr>
        <w:t xml:space="preserve">con </w:t>
      </w:r>
      <w:r w:rsidR="00BC176E" w:rsidRPr="00776223">
        <w:rPr>
          <w:rFonts w:ascii="Arial" w:hAnsi="Arial" w:cs="Arial"/>
        </w:rPr>
        <w:t xml:space="preserve">herramientas similares, se busca no manipular </w:t>
      </w:r>
      <w:r w:rsidRPr="00776223">
        <w:rPr>
          <w:rFonts w:ascii="Arial" w:hAnsi="Arial" w:cs="Arial"/>
        </w:rPr>
        <w:t xml:space="preserve">los objetos físicos </w:t>
      </w:r>
      <w:r w:rsidR="00BC176E" w:rsidRPr="00776223">
        <w:rPr>
          <w:rFonts w:ascii="Arial" w:hAnsi="Arial" w:cs="Arial"/>
        </w:rPr>
        <w:t>más de lo necesario. Este primer momento requi</w:t>
      </w:r>
      <w:r w:rsidRPr="00776223">
        <w:rPr>
          <w:rFonts w:ascii="Arial" w:hAnsi="Arial" w:cs="Arial"/>
        </w:rPr>
        <w:t>rió</w:t>
      </w:r>
      <w:r w:rsidR="00BC176E" w:rsidRPr="00776223">
        <w:rPr>
          <w:rFonts w:ascii="Arial" w:hAnsi="Arial" w:cs="Arial"/>
        </w:rPr>
        <w:t xml:space="preserve"> un primer viaje a la ciudad de Arequipa por parte del digitalizador. </w:t>
      </w:r>
      <w:r w:rsidRPr="00776223">
        <w:rPr>
          <w:rFonts w:ascii="Arial" w:hAnsi="Arial" w:cs="Arial"/>
        </w:rPr>
        <w:t>E</w:t>
      </w:r>
      <w:r w:rsidR="00BC176E" w:rsidRPr="00776223">
        <w:rPr>
          <w:rFonts w:ascii="Arial" w:hAnsi="Arial" w:cs="Arial"/>
        </w:rPr>
        <w:t>n ese momento</w:t>
      </w:r>
      <w:r w:rsidRPr="00776223">
        <w:rPr>
          <w:rFonts w:ascii="Arial" w:hAnsi="Arial" w:cs="Arial"/>
        </w:rPr>
        <w:t>,</w:t>
      </w:r>
      <w:r w:rsidR="00BC176E" w:rsidRPr="00776223">
        <w:rPr>
          <w:rFonts w:ascii="Arial" w:hAnsi="Arial" w:cs="Arial"/>
        </w:rPr>
        <w:t xml:space="preserve"> se tom</w:t>
      </w:r>
      <w:r w:rsidRPr="00776223">
        <w:rPr>
          <w:rFonts w:ascii="Arial" w:hAnsi="Arial" w:cs="Arial"/>
        </w:rPr>
        <w:t>ó</w:t>
      </w:r>
      <w:r w:rsidR="00BC176E" w:rsidRPr="00776223">
        <w:rPr>
          <w:rFonts w:ascii="Arial" w:hAnsi="Arial" w:cs="Arial"/>
        </w:rPr>
        <w:t xml:space="preserve"> una decisión importante sobre qué herramientas llevar para digitalizar, teniendo en cuenta el espacio en el equipaje, el tiempo de </w:t>
      </w:r>
      <w:r w:rsidRPr="00776223">
        <w:rPr>
          <w:rFonts w:ascii="Arial" w:hAnsi="Arial" w:cs="Arial"/>
        </w:rPr>
        <w:t xml:space="preserve">estadía </w:t>
      </w:r>
      <w:r w:rsidR="00BC176E" w:rsidRPr="00776223">
        <w:rPr>
          <w:rFonts w:ascii="Arial" w:hAnsi="Arial" w:cs="Arial"/>
        </w:rPr>
        <w:t xml:space="preserve">y el espacio que </w:t>
      </w:r>
      <w:r w:rsidRPr="00776223">
        <w:rPr>
          <w:rFonts w:ascii="Arial" w:hAnsi="Arial" w:cs="Arial"/>
        </w:rPr>
        <w:t xml:space="preserve">tendría </w:t>
      </w:r>
      <w:r w:rsidR="00BC176E" w:rsidRPr="00776223">
        <w:rPr>
          <w:rFonts w:ascii="Arial" w:hAnsi="Arial" w:cs="Arial"/>
        </w:rPr>
        <w:t>para trabajar. Los curadores necesitaban archivos digitales para poder revisar con detenimiento el material</w:t>
      </w:r>
      <w:r w:rsidRPr="00776223">
        <w:rPr>
          <w:rFonts w:ascii="Arial" w:hAnsi="Arial" w:cs="Arial"/>
        </w:rPr>
        <w:t>,</w:t>
      </w:r>
      <w:r w:rsidR="00BC176E" w:rsidRPr="00776223">
        <w:rPr>
          <w:rFonts w:ascii="Arial" w:hAnsi="Arial" w:cs="Arial"/>
        </w:rPr>
        <w:t xml:space="preserve"> además de realizar impresiones de contactos e impresiones medianas para poder armar la exposición. Para evitar manipular las placas de vidrio</w:t>
      </w:r>
      <w:r w:rsidRPr="00776223">
        <w:rPr>
          <w:rFonts w:ascii="Arial" w:hAnsi="Arial" w:cs="Arial"/>
        </w:rPr>
        <w:t>,</w:t>
      </w:r>
      <w:r w:rsidR="00BC176E" w:rsidRPr="00776223">
        <w:rPr>
          <w:rFonts w:ascii="Arial" w:hAnsi="Arial" w:cs="Arial"/>
        </w:rPr>
        <w:t xml:space="preserve"> se trabaj</w:t>
      </w:r>
      <w:r w:rsidR="005D77A4">
        <w:rPr>
          <w:rFonts w:ascii="Arial" w:hAnsi="Arial" w:cs="Arial"/>
        </w:rPr>
        <w:t>ó</w:t>
      </w:r>
      <w:r w:rsidR="00BC176E" w:rsidRPr="00776223">
        <w:rPr>
          <w:rFonts w:ascii="Arial" w:hAnsi="Arial" w:cs="Arial"/>
        </w:rPr>
        <w:t xml:space="preserve"> con objetos digitales producto de una digitalización sencilla. Con todo esto como punto de partida, el técnico digitalizador decid</w:t>
      </w:r>
      <w:r w:rsidR="008B403B" w:rsidRPr="00776223">
        <w:rPr>
          <w:rFonts w:ascii="Arial" w:hAnsi="Arial" w:cs="Arial"/>
        </w:rPr>
        <w:t>ió</w:t>
      </w:r>
      <w:r w:rsidR="00BC176E" w:rsidRPr="00776223">
        <w:rPr>
          <w:rFonts w:ascii="Arial" w:hAnsi="Arial" w:cs="Arial"/>
        </w:rPr>
        <w:t xml:space="preserve"> utilizar una cámara fotográfica digital</w:t>
      </w:r>
      <w:r w:rsidR="008B403B" w:rsidRPr="00776223">
        <w:rPr>
          <w:rFonts w:ascii="Arial" w:hAnsi="Arial" w:cs="Arial"/>
        </w:rPr>
        <w:t>,</w:t>
      </w:r>
      <w:r w:rsidR="00BC176E" w:rsidRPr="00776223">
        <w:rPr>
          <w:rFonts w:ascii="Arial" w:hAnsi="Arial" w:cs="Arial"/>
        </w:rPr>
        <w:t xml:space="preserve"> la cual fotografía la placa de vidrio puesta encima de una caja de luz (</w:t>
      </w:r>
      <w:r w:rsidR="008B403B" w:rsidRPr="00776223">
        <w:rPr>
          <w:rFonts w:ascii="Arial" w:hAnsi="Arial" w:cs="Arial"/>
        </w:rPr>
        <w:t>Figura</w:t>
      </w:r>
      <w:r w:rsidR="00BC176E" w:rsidRPr="00776223">
        <w:rPr>
          <w:rFonts w:ascii="Arial" w:hAnsi="Arial" w:cs="Arial"/>
        </w:rPr>
        <w:t xml:space="preserve"> 1). Para este primer paso</w:t>
      </w:r>
      <w:r w:rsidR="008B403B" w:rsidRPr="00776223">
        <w:rPr>
          <w:rFonts w:ascii="Arial" w:hAnsi="Arial" w:cs="Arial"/>
        </w:rPr>
        <w:t>,</w:t>
      </w:r>
      <w:r w:rsidR="009023AD">
        <w:rPr>
          <w:rFonts w:ascii="Arial" w:hAnsi="Arial" w:cs="Arial"/>
        </w:rPr>
        <w:t xml:space="preserve"> se realizó</w:t>
      </w:r>
      <w:r w:rsidR="00BC176E" w:rsidRPr="00776223">
        <w:rPr>
          <w:rFonts w:ascii="Arial" w:hAnsi="Arial" w:cs="Arial"/>
        </w:rPr>
        <w:t xml:space="preserve"> una limpieza</w:t>
      </w:r>
      <w:r w:rsidR="009023AD">
        <w:rPr>
          <w:rFonts w:ascii="Arial" w:hAnsi="Arial" w:cs="Arial"/>
        </w:rPr>
        <w:t xml:space="preserve"> básica del negativo y se apuntó</w:t>
      </w:r>
      <w:r w:rsidR="00BC176E" w:rsidRPr="00776223">
        <w:rPr>
          <w:rFonts w:ascii="Arial" w:hAnsi="Arial" w:cs="Arial"/>
        </w:rPr>
        <w:t xml:space="preserve"> a poder digitalizar lo más rápido posible. </w:t>
      </w:r>
      <w:r w:rsidR="005D25CA" w:rsidRPr="00EC4123">
        <w:rPr>
          <w:rFonts w:ascii="Arial" w:hAnsi="Arial" w:cs="Arial"/>
        </w:rPr>
        <w:t>Ch</w:t>
      </w:r>
      <w:r w:rsidR="005D25CA">
        <w:rPr>
          <w:rFonts w:ascii="Arial" w:hAnsi="Arial" w:cs="Arial"/>
        </w:rPr>
        <w:t>á</w:t>
      </w:r>
      <w:r w:rsidR="005D25CA" w:rsidRPr="00EC4123">
        <w:rPr>
          <w:rFonts w:ascii="Arial" w:hAnsi="Arial" w:cs="Arial"/>
        </w:rPr>
        <w:t>vez</w:t>
      </w:r>
      <w:r w:rsidR="00BC176E" w:rsidRPr="00776223">
        <w:rPr>
          <w:rFonts w:ascii="Arial" w:hAnsi="Arial" w:cs="Arial"/>
        </w:rPr>
        <w:t xml:space="preserve">, el digitalizador, junto </w:t>
      </w:r>
      <w:r w:rsidR="008B403B" w:rsidRPr="00776223">
        <w:rPr>
          <w:rFonts w:ascii="Arial" w:hAnsi="Arial" w:cs="Arial"/>
        </w:rPr>
        <w:t xml:space="preserve">con </w:t>
      </w:r>
      <w:r w:rsidR="00BC176E" w:rsidRPr="00776223">
        <w:rPr>
          <w:rFonts w:ascii="Arial" w:hAnsi="Arial" w:cs="Arial"/>
        </w:rPr>
        <w:t>Salgado, la conservadora, armaron en la casa del coleccionista un pequeño laboratorio de conservación y digitalización. Los negativos pasa</w:t>
      </w:r>
      <w:r w:rsidR="0096196C" w:rsidRPr="00776223">
        <w:rPr>
          <w:rFonts w:ascii="Arial" w:hAnsi="Arial" w:cs="Arial"/>
        </w:rPr>
        <w:t>ro</w:t>
      </w:r>
      <w:r w:rsidR="00BC176E" w:rsidRPr="00776223">
        <w:rPr>
          <w:rFonts w:ascii="Arial" w:hAnsi="Arial" w:cs="Arial"/>
        </w:rPr>
        <w:t>n por una limpieza sencilla</w:t>
      </w:r>
      <w:r w:rsidR="0096196C" w:rsidRPr="00776223">
        <w:rPr>
          <w:rFonts w:ascii="Arial" w:hAnsi="Arial" w:cs="Arial"/>
        </w:rPr>
        <w:t>,</w:t>
      </w:r>
      <w:r w:rsidR="00BC176E" w:rsidRPr="00776223">
        <w:rPr>
          <w:rFonts w:ascii="Arial" w:hAnsi="Arial" w:cs="Arial"/>
        </w:rPr>
        <w:t xml:space="preserve"> luego </w:t>
      </w:r>
      <w:r w:rsidR="0096196C" w:rsidRPr="00776223">
        <w:rPr>
          <w:rFonts w:ascii="Arial" w:hAnsi="Arial" w:cs="Arial"/>
        </w:rPr>
        <w:t xml:space="preserve">fueron dejados </w:t>
      </w:r>
      <w:r w:rsidR="00BC176E" w:rsidRPr="00776223">
        <w:rPr>
          <w:rFonts w:ascii="Arial" w:hAnsi="Arial" w:cs="Arial"/>
        </w:rPr>
        <w:t>en la caja de luz para ser digitalizados con la cámara fotográfica y</w:t>
      </w:r>
      <w:r w:rsidR="0096196C" w:rsidRPr="00776223">
        <w:rPr>
          <w:rFonts w:ascii="Arial" w:hAnsi="Arial" w:cs="Arial"/>
        </w:rPr>
        <w:t>,</w:t>
      </w:r>
      <w:r w:rsidR="00BC176E" w:rsidRPr="00776223">
        <w:rPr>
          <w:rFonts w:ascii="Arial" w:hAnsi="Arial" w:cs="Arial"/>
        </w:rPr>
        <w:t xml:space="preserve"> finalmente</w:t>
      </w:r>
      <w:r w:rsidR="0096196C" w:rsidRPr="00776223">
        <w:rPr>
          <w:rFonts w:ascii="Arial" w:hAnsi="Arial" w:cs="Arial"/>
        </w:rPr>
        <w:t>,</w:t>
      </w:r>
      <w:r w:rsidR="00BC176E" w:rsidRPr="00776223">
        <w:rPr>
          <w:rFonts w:ascii="Arial" w:hAnsi="Arial" w:cs="Arial"/>
        </w:rPr>
        <w:t xml:space="preserve"> </w:t>
      </w:r>
      <w:r w:rsidR="0096196C" w:rsidRPr="00776223">
        <w:rPr>
          <w:rFonts w:ascii="Arial" w:hAnsi="Arial" w:cs="Arial"/>
        </w:rPr>
        <w:t xml:space="preserve">fueron </w:t>
      </w:r>
      <w:r w:rsidR="00BC176E" w:rsidRPr="00776223">
        <w:rPr>
          <w:rFonts w:ascii="Arial" w:hAnsi="Arial" w:cs="Arial"/>
        </w:rPr>
        <w:t>guardados en cajas libres de ácido (</w:t>
      </w:r>
      <w:r w:rsidR="0096196C" w:rsidRPr="00776223">
        <w:rPr>
          <w:rFonts w:ascii="Arial" w:hAnsi="Arial" w:cs="Arial"/>
        </w:rPr>
        <w:t>Figuras</w:t>
      </w:r>
      <w:r w:rsidR="00BC176E" w:rsidRPr="00776223">
        <w:rPr>
          <w:rFonts w:ascii="Arial" w:hAnsi="Arial" w:cs="Arial"/>
        </w:rPr>
        <w:t xml:space="preserve"> 2 y 3). La cámara captura el negativo que debe ser positivado para poder ver propiamente el contenido de la imagen. Esto se hace de manera rápida y no se toman en cuenta criterios estéticos. Aquí entra un factor importante en el proyecto</w:t>
      </w:r>
      <w:r w:rsidR="0096196C" w:rsidRPr="00776223">
        <w:rPr>
          <w:rFonts w:ascii="Arial" w:hAnsi="Arial" w:cs="Arial"/>
        </w:rPr>
        <w:t>,</w:t>
      </w:r>
      <w:r w:rsidR="00BC176E" w:rsidRPr="00776223">
        <w:rPr>
          <w:rFonts w:ascii="Arial" w:hAnsi="Arial" w:cs="Arial"/>
        </w:rPr>
        <w:t xml:space="preserve"> </w:t>
      </w:r>
      <w:r w:rsidR="0096196C" w:rsidRPr="00776223">
        <w:rPr>
          <w:rFonts w:ascii="Arial" w:hAnsi="Arial" w:cs="Arial"/>
        </w:rPr>
        <w:t>mencionado</w:t>
      </w:r>
      <w:r w:rsidR="00BC176E" w:rsidRPr="00776223">
        <w:rPr>
          <w:rFonts w:ascii="Arial" w:hAnsi="Arial" w:cs="Arial"/>
        </w:rPr>
        <w:t xml:space="preserve"> antes</w:t>
      </w:r>
      <w:r w:rsidR="0096196C" w:rsidRPr="00776223">
        <w:rPr>
          <w:rFonts w:ascii="Arial" w:hAnsi="Arial" w:cs="Arial"/>
        </w:rPr>
        <w:t>:</w:t>
      </w:r>
      <w:r w:rsidR="00BC176E" w:rsidRPr="00776223">
        <w:rPr>
          <w:rFonts w:ascii="Arial" w:hAnsi="Arial" w:cs="Arial"/>
        </w:rPr>
        <w:t xml:space="preserve"> el tiempo. </w:t>
      </w:r>
      <w:r w:rsidR="00E84B3D" w:rsidRPr="00776223">
        <w:rPr>
          <w:rFonts w:ascii="Arial" w:hAnsi="Arial" w:cs="Arial"/>
        </w:rPr>
        <w:t>Como se señaló, l</w:t>
      </w:r>
      <w:r w:rsidR="00BC176E" w:rsidRPr="00776223">
        <w:rPr>
          <w:rFonts w:ascii="Arial" w:hAnsi="Arial" w:cs="Arial"/>
        </w:rPr>
        <w:t>a</w:t>
      </w:r>
      <w:r w:rsidR="0096196C" w:rsidRPr="00776223">
        <w:rPr>
          <w:rFonts w:ascii="Arial" w:hAnsi="Arial" w:cs="Arial"/>
        </w:rPr>
        <w:t>s</w:t>
      </w:r>
      <w:r w:rsidR="00BC176E" w:rsidRPr="00776223">
        <w:rPr>
          <w:rFonts w:ascii="Arial" w:hAnsi="Arial" w:cs="Arial"/>
        </w:rPr>
        <w:t xml:space="preserve"> decisiones </w:t>
      </w:r>
      <w:r w:rsidR="00E84B3D" w:rsidRPr="00776223">
        <w:rPr>
          <w:rFonts w:ascii="Arial" w:hAnsi="Arial" w:cs="Arial"/>
        </w:rPr>
        <w:t xml:space="preserve">sobre el </w:t>
      </w:r>
      <w:r w:rsidR="00BC176E" w:rsidRPr="00776223">
        <w:rPr>
          <w:rFonts w:ascii="Arial" w:hAnsi="Arial" w:cs="Arial"/>
        </w:rPr>
        <w:t xml:space="preserve">uso de herramientas </w:t>
      </w:r>
      <w:r w:rsidR="00E84B3D" w:rsidRPr="00776223">
        <w:rPr>
          <w:rFonts w:ascii="Arial" w:hAnsi="Arial" w:cs="Arial"/>
        </w:rPr>
        <w:t>se toman según e</w:t>
      </w:r>
      <w:r w:rsidR="00BC176E" w:rsidRPr="00776223">
        <w:rPr>
          <w:rFonts w:ascii="Arial" w:hAnsi="Arial" w:cs="Arial"/>
        </w:rPr>
        <w:t xml:space="preserve">l trabajo pedido, </w:t>
      </w:r>
      <w:r w:rsidR="00E84B3D" w:rsidRPr="00776223">
        <w:rPr>
          <w:rFonts w:ascii="Arial" w:hAnsi="Arial" w:cs="Arial"/>
        </w:rPr>
        <w:t xml:space="preserve">el </w:t>
      </w:r>
      <w:r w:rsidR="00BC176E" w:rsidRPr="00776223">
        <w:rPr>
          <w:rFonts w:ascii="Arial" w:hAnsi="Arial" w:cs="Arial"/>
        </w:rPr>
        <w:t xml:space="preserve">tiempo y </w:t>
      </w:r>
      <w:r w:rsidR="00E84B3D" w:rsidRPr="00776223">
        <w:rPr>
          <w:rFonts w:ascii="Arial" w:hAnsi="Arial" w:cs="Arial"/>
        </w:rPr>
        <w:t xml:space="preserve">las posibilidades </w:t>
      </w:r>
      <w:r w:rsidR="00BC176E" w:rsidRPr="00776223">
        <w:rPr>
          <w:rFonts w:ascii="Arial" w:hAnsi="Arial" w:cs="Arial"/>
        </w:rPr>
        <w:t>tecnológic</w:t>
      </w:r>
      <w:r w:rsidR="00E84B3D" w:rsidRPr="00776223">
        <w:rPr>
          <w:rFonts w:ascii="Arial" w:hAnsi="Arial" w:cs="Arial"/>
        </w:rPr>
        <w:t>a</w:t>
      </w:r>
      <w:r w:rsidR="00BC176E" w:rsidRPr="00776223">
        <w:rPr>
          <w:rFonts w:ascii="Arial" w:hAnsi="Arial" w:cs="Arial"/>
        </w:rPr>
        <w:t>s. Se puede ver que estas decisiones, que están presentes en la fotografía como práctica, también lo están en la digitalización de archivos fotográficos.</w:t>
      </w:r>
    </w:p>
    <w:p w14:paraId="431CD5B2" w14:textId="6F539016" w:rsidR="002B1D74" w:rsidRPr="00776223" w:rsidRDefault="004B4383" w:rsidP="00776223">
      <w:pPr>
        <w:spacing w:after="200" w:line="360" w:lineRule="auto"/>
        <w:jc w:val="center"/>
        <w:rPr>
          <w:rFonts w:ascii="Arial" w:hAnsi="Arial" w:cs="Arial"/>
          <w:b/>
        </w:rPr>
      </w:pPr>
      <w:r w:rsidRPr="00776223">
        <w:rPr>
          <w:rFonts w:ascii="Arial" w:hAnsi="Arial" w:cs="Arial"/>
          <w:b/>
        </w:rPr>
        <w:t>Figura 1</w:t>
      </w:r>
    </w:p>
    <w:p w14:paraId="465C8253" w14:textId="59457842" w:rsidR="004B4383" w:rsidRPr="00776223" w:rsidRDefault="004B4383" w:rsidP="00776223">
      <w:pPr>
        <w:spacing w:after="200" w:line="360" w:lineRule="auto"/>
        <w:jc w:val="center"/>
        <w:rPr>
          <w:rFonts w:ascii="Arial" w:hAnsi="Arial" w:cs="Arial"/>
          <w:i/>
        </w:rPr>
      </w:pPr>
      <w:r w:rsidRPr="00776223">
        <w:rPr>
          <w:rFonts w:ascii="Arial" w:hAnsi="Arial" w:cs="Arial"/>
          <w:i/>
        </w:rPr>
        <w:t>Diagrama de esquema de estación de trabajo para digitalización con cámara fotográfica</w:t>
      </w:r>
    </w:p>
    <w:tbl>
      <w:tblPr>
        <w:tblStyle w:val="a2"/>
        <w:tblW w:w="900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00"/>
      </w:tblGrid>
      <w:tr w:rsidR="002B1D74" w:rsidRPr="00F92A97" w14:paraId="39E86CB2" w14:textId="77777777">
        <w:trPr>
          <w:trHeight w:val="440"/>
        </w:trPr>
        <w:tc>
          <w:tcPr>
            <w:tcW w:w="9000" w:type="dxa"/>
            <w:shd w:val="clear" w:color="auto" w:fill="auto"/>
            <w:tcMar>
              <w:top w:w="100" w:type="dxa"/>
              <w:left w:w="100" w:type="dxa"/>
              <w:bottom w:w="100" w:type="dxa"/>
              <w:right w:w="100" w:type="dxa"/>
            </w:tcMar>
          </w:tcPr>
          <w:p w14:paraId="443ED7C5" w14:textId="77777777" w:rsidR="002B1D74" w:rsidRPr="00776223" w:rsidRDefault="00BC176E" w:rsidP="00776223">
            <w:pPr>
              <w:widowControl w:val="0"/>
              <w:pBdr>
                <w:top w:val="nil"/>
                <w:left w:val="nil"/>
                <w:bottom w:val="nil"/>
                <w:right w:val="nil"/>
                <w:between w:val="nil"/>
              </w:pBdr>
              <w:spacing w:line="360" w:lineRule="auto"/>
              <w:jc w:val="center"/>
              <w:rPr>
                <w:rFonts w:ascii="Arial" w:hAnsi="Arial" w:cs="Arial"/>
              </w:rPr>
            </w:pPr>
            <w:r w:rsidRPr="00776223">
              <w:rPr>
                <w:rFonts w:ascii="Arial" w:hAnsi="Arial" w:cs="Arial"/>
                <w:noProof/>
              </w:rPr>
              <w:drawing>
                <wp:inline distT="114300" distB="114300" distL="114300" distR="114300" wp14:anchorId="55AB8161" wp14:editId="2F8F379D">
                  <wp:extent cx="2071688" cy="1673286"/>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071688" cy="1673286"/>
                          </a:xfrm>
                          <a:prstGeom prst="rect">
                            <a:avLst/>
                          </a:prstGeom>
                          <a:ln/>
                        </pic:spPr>
                      </pic:pic>
                    </a:graphicData>
                  </a:graphic>
                </wp:inline>
              </w:drawing>
            </w:r>
          </w:p>
        </w:tc>
      </w:tr>
      <w:tr w:rsidR="002B1D74" w:rsidRPr="00F92A97" w14:paraId="7F838A86" w14:textId="77777777">
        <w:trPr>
          <w:trHeight w:val="400"/>
        </w:trPr>
        <w:tc>
          <w:tcPr>
            <w:tcW w:w="9000" w:type="dxa"/>
            <w:shd w:val="clear" w:color="auto" w:fill="auto"/>
            <w:tcMar>
              <w:top w:w="100" w:type="dxa"/>
              <w:left w:w="100" w:type="dxa"/>
              <w:bottom w:w="100" w:type="dxa"/>
              <w:right w:w="100" w:type="dxa"/>
            </w:tcMar>
          </w:tcPr>
          <w:p w14:paraId="13C6D3EF" w14:textId="2A3F73DB" w:rsidR="004B4383" w:rsidRPr="00776223" w:rsidRDefault="004B4383" w:rsidP="00776223">
            <w:pPr>
              <w:widowControl w:val="0"/>
              <w:pBdr>
                <w:top w:val="nil"/>
                <w:left w:val="nil"/>
                <w:bottom w:val="nil"/>
                <w:right w:val="nil"/>
                <w:between w:val="nil"/>
              </w:pBdr>
              <w:spacing w:line="360" w:lineRule="auto"/>
              <w:jc w:val="center"/>
              <w:rPr>
                <w:rFonts w:ascii="Arial" w:hAnsi="Arial" w:cs="Arial"/>
              </w:rPr>
            </w:pPr>
            <w:r w:rsidRPr="00776223">
              <w:rPr>
                <w:rFonts w:ascii="Arial" w:hAnsi="Arial" w:cs="Arial"/>
                <w:i/>
              </w:rPr>
              <w:t>Nota.</w:t>
            </w:r>
            <w:r w:rsidR="00BC176E" w:rsidRPr="00776223">
              <w:rPr>
                <w:rFonts w:ascii="Arial" w:hAnsi="Arial" w:cs="Arial"/>
              </w:rPr>
              <w:t xml:space="preserve"> </w:t>
            </w:r>
            <w:r w:rsidR="00D8177E" w:rsidRPr="00776223">
              <w:rPr>
                <w:rFonts w:ascii="Arial" w:hAnsi="Arial" w:cs="Arial"/>
              </w:rPr>
              <w:t xml:space="preserve">De </w:t>
            </w:r>
            <w:r w:rsidR="009A0B7C" w:rsidRPr="00776223">
              <w:rPr>
                <w:rFonts w:ascii="Arial" w:hAnsi="Arial" w:cs="Arial"/>
                <w:i/>
              </w:rPr>
              <w:t>Instructivo. Digitalización del material bibliográfico documental de la Biblioteca Nacional del Perú</w:t>
            </w:r>
            <w:r w:rsidR="009A0B7C" w:rsidRPr="00776223">
              <w:rPr>
                <w:rFonts w:ascii="Arial" w:hAnsi="Arial" w:cs="Arial"/>
              </w:rPr>
              <w:t xml:space="preserve">, por Biblioteca Nacional del Perú, </w:t>
            </w:r>
            <w:r w:rsidR="00BC176E" w:rsidRPr="00776223">
              <w:rPr>
                <w:rFonts w:ascii="Arial" w:hAnsi="Arial" w:cs="Arial"/>
              </w:rPr>
              <w:t>2019</w:t>
            </w:r>
            <w:r w:rsidR="00DF2B2D" w:rsidRPr="00776223">
              <w:rPr>
                <w:rFonts w:ascii="Arial" w:hAnsi="Arial" w:cs="Arial"/>
              </w:rPr>
              <w:t>a</w:t>
            </w:r>
            <w:r w:rsidR="00BC176E" w:rsidRPr="00776223">
              <w:rPr>
                <w:rFonts w:ascii="Arial" w:hAnsi="Arial" w:cs="Arial"/>
              </w:rPr>
              <w:t>, p.</w:t>
            </w:r>
            <w:r w:rsidRPr="00776223">
              <w:rPr>
                <w:rFonts w:ascii="Arial" w:hAnsi="Arial" w:cs="Arial"/>
              </w:rPr>
              <w:t xml:space="preserve"> </w:t>
            </w:r>
            <w:r w:rsidR="00BC176E" w:rsidRPr="00776223">
              <w:rPr>
                <w:rFonts w:ascii="Arial" w:hAnsi="Arial" w:cs="Arial"/>
              </w:rPr>
              <w:t>9</w:t>
            </w:r>
            <w:r w:rsidR="009A0B7C" w:rsidRPr="00776223">
              <w:rPr>
                <w:rFonts w:ascii="Arial" w:hAnsi="Arial" w:cs="Arial"/>
              </w:rPr>
              <w:t xml:space="preserve"> (</w:t>
            </w:r>
            <w:hyperlink r:id="rId12" w:history="1">
              <w:r w:rsidR="009A0B7C" w:rsidRPr="00776223">
                <w:rPr>
                  <w:rStyle w:val="Hipervnculo"/>
                  <w:rFonts w:ascii="Arial" w:hAnsi="Arial" w:cs="Arial"/>
                </w:rPr>
                <w:t>http://www.bnp.gob.pe/documentos/resolucion_gerencia_general/2019/RGG-083-2019-BNP-GG.pdf</w:t>
              </w:r>
            </w:hyperlink>
            <w:r w:rsidR="009A0B7C" w:rsidRPr="00776223">
              <w:rPr>
                <w:rFonts w:ascii="Arial" w:hAnsi="Arial" w:cs="Arial"/>
              </w:rPr>
              <w:t>).</w:t>
            </w:r>
          </w:p>
          <w:p w14:paraId="7F171034" w14:textId="77777777" w:rsidR="004B4383" w:rsidRPr="00776223" w:rsidRDefault="004B4383" w:rsidP="00776223">
            <w:pPr>
              <w:widowControl w:val="0"/>
              <w:pBdr>
                <w:top w:val="nil"/>
                <w:left w:val="nil"/>
                <w:bottom w:val="nil"/>
                <w:right w:val="nil"/>
                <w:between w:val="nil"/>
              </w:pBdr>
              <w:spacing w:line="360" w:lineRule="auto"/>
              <w:jc w:val="center"/>
              <w:rPr>
                <w:rFonts w:ascii="Arial" w:hAnsi="Arial" w:cs="Arial"/>
              </w:rPr>
            </w:pPr>
          </w:p>
          <w:p w14:paraId="7AA082D9" w14:textId="18EB8BFD" w:rsidR="004B4383" w:rsidRPr="00776223" w:rsidRDefault="004B4383" w:rsidP="00776223">
            <w:pPr>
              <w:widowControl w:val="0"/>
              <w:pBdr>
                <w:top w:val="nil"/>
                <w:left w:val="nil"/>
                <w:bottom w:val="nil"/>
                <w:right w:val="nil"/>
                <w:between w:val="nil"/>
              </w:pBdr>
              <w:spacing w:line="360" w:lineRule="auto"/>
              <w:jc w:val="center"/>
              <w:rPr>
                <w:rFonts w:ascii="Arial" w:hAnsi="Arial" w:cs="Arial"/>
                <w:b/>
              </w:rPr>
            </w:pPr>
            <w:r w:rsidRPr="00776223">
              <w:rPr>
                <w:rFonts w:ascii="Arial" w:hAnsi="Arial" w:cs="Arial"/>
                <w:b/>
              </w:rPr>
              <w:t>Figura 2</w:t>
            </w:r>
          </w:p>
          <w:p w14:paraId="249EB11F" w14:textId="5F4C704C" w:rsidR="002B1D74" w:rsidRPr="00776223" w:rsidRDefault="004B4383" w:rsidP="00776223">
            <w:pPr>
              <w:widowControl w:val="0"/>
              <w:pBdr>
                <w:top w:val="nil"/>
                <w:left w:val="nil"/>
                <w:bottom w:val="nil"/>
                <w:right w:val="nil"/>
                <w:between w:val="nil"/>
              </w:pBdr>
              <w:spacing w:line="360" w:lineRule="auto"/>
              <w:jc w:val="center"/>
              <w:rPr>
                <w:rFonts w:ascii="Arial" w:hAnsi="Arial" w:cs="Arial"/>
                <w:i/>
              </w:rPr>
            </w:pPr>
            <w:r w:rsidRPr="00776223">
              <w:rPr>
                <w:rFonts w:ascii="Arial" w:hAnsi="Arial" w:cs="Arial"/>
                <w:i/>
              </w:rPr>
              <w:t>Diagrama de limpieza de placas de vidrio en el instructivo de la BNP</w:t>
            </w:r>
          </w:p>
          <w:p w14:paraId="76FDBE89" w14:textId="77777777" w:rsidR="002B1D74" w:rsidRPr="00776223" w:rsidRDefault="002B1D74" w:rsidP="00776223">
            <w:pPr>
              <w:widowControl w:val="0"/>
              <w:pBdr>
                <w:top w:val="nil"/>
                <w:left w:val="nil"/>
                <w:bottom w:val="nil"/>
                <w:right w:val="nil"/>
                <w:between w:val="nil"/>
              </w:pBdr>
              <w:spacing w:line="360" w:lineRule="auto"/>
              <w:jc w:val="center"/>
              <w:rPr>
                <w:rFonts w:ascii="Arial" w:hAnsi="Arial" w:cs="Arial"/>
              </w:rPr>
            </w:pPr>
          </w:p>
        </w:tc>
      </w:tr>
      <w:tr w:rsidR="002B1D74" w:rsidRPr="00F92A97" w14:paraId="0D12B35B" w14:textId="77777777">
        <w:trPr>
          <w:trHeight w:val="440"/>
        </w:trPr>
        <w:tc>
          <w:tcPr>
            <w:tcW w:w="9000" w:type="dxa"/>
            <w:shd w:val="clear" w:color="auto" w:fill="auto"/>
            <w:tcMar>
              <w:top w:w="100" w:type="dxa"/>
              <w:left w:w="100" w:type="dxa"/>
              <w:bottom w:w="100" w:type="dxa"/>
              <w:right w:w="100" w:type="dxa"/>
            </w:tcMar>
          </w:tcPr>
          <w:p w14:paraId="74662126" w14:textId="77777777" w:rsidR="002B1D74" w:rsidRPr="00776223" w:rsidRDefault="00BC176E" w:rsidP="00776223">
            <w:pPr>
              <w:widowControl w:val="0"/>
              <w:spacing w:line="360" w:lineRule="auto"/>
              <w:jc w:val="center"/>
              <w:rPr>
                <w:rFonts w:ascii="Arial" w:hAnsi="Arial" w:cs="Arial"/>
              </w:rPr>
            </w:pPr>
            <w:r w:rsidRPr="00776223">
              <w:rPr>
                <w:rFonts w:ascii="Arial" w:hAnsi="Arial" w:cs="Arial"/>
                <w:noProof/>
              </w:rPr>
              <w:drawing>
                <wp:inline distT="114300" distB="114300" distL="114300" distR="114300" wp14:anchorId="2455568E" wp14:editId="78E65B3A">
                  <wp:extent cx="2724150" cy="9906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724150" cy="990600"/>
                          </a:xfrm>
                          <a:prstGeom prst="rect">
                            <a:avLst/>
                          </a:prstGeom>
                          <a:ln/>
                        </pic:spPr>
                      </pic:pic>
                    </a:graphicData>
                  </a:graphic>
                </wp:inline>
              </w:drawing>
            </w:r>
          </w:p>
        </w:tc>
      </w:tr>
      <w:tr w:rsidR="002B1D74" w:rsidRPr="00F92A97" w14:paraId="347ACC4B" w14:textId="77777777">
        <w:trPr>
          <w:trHeight w:val="400"/>
        </w:trPr>
        <w:tc>
          <w:tcPr>
            <w:tcW w:w="9000" w:type="dxa"/>
            <w:shd w:val="clear" w:color="auto" w:fill="auto"/>
            <w:tcMar>
              <w:top w:w="100" w:type="dxa"/>
              <w:left w:w="100" w:type="dxa"/>
              <w:bottom w:w="100" w:type="dxa"/>
              <w:right w:w="100" w:type="dxa"/>
            </w:tcMar>
          </w:tcPr>
          <w:p w14:paraId="217769FA" w14:textId="2C2A38FF" w:rsidR="002B1D74" w:rsidRPr="00776223" w:rsidRDefault="004B4383" w:rsidP="00776223">
            <w:pPr>
              <w:widowControl w:val="0"/>
              <w:spacing w:line="360" w:lineRule="auto"/>
              <w:jc w:val="center"/>
              <w:rPr>
                <w:rFonts w:ascii="Arial" w:hAnsi="Arial" w:cs="Arial"/>
              </w:rPr>
            </w:pPr>
            <w:r w:rsidRPr="00776223">
              <w:rPr>
                <w:rFonts w:ascii="Arial" w:hAnsi="Arial" w:cs="Arial"/>
                <w:i/>
              </w:rPr>
              <w:t>Nota.</w:t>
            </w:r>
            <w:r w:rsidR="00BC176E" w:rsidRPr="00776223">
              <w:rPr>
                <w:rFonts w:ascii="Arial" w:hAnsi="Arial" w:cs="Arial"/>
              </w:rPr>
              <w:t xml:space="preserve"> </w:t>
            </w:r>
            <w:r w:rsidR="00BD5B94" w:rsidRPr="00776223">
              <w:rPr>
                <w:rFonts w:ascii="Arial" w:hAnsi="Arial" w:cs="Arial"/>
              </w:rPr>
              <w:t xml:space="preserve">De </w:t>
            </w:r>
            <w:r w:rsidR="00BD5B94" w:rsidRPr="00776223">
              <w:rPr>
                <w:rFonts w:ascii="Arial" w:hAnsi="Arial" w:cs="Arial"/>
                <w:i/>
              </w:rPr>
              <w:t>Pautas de conservación a seguir para la reproducción digital de negativos en placas de vidrio</w:t>
            </w:r>
            <w:r w:rsidR="00BD5B94" w:rsidRPr="00776223">
              <w:rPr>
                <w:rFonts w:ascii="Arial" w:hAnsi="Arial" w:cs="Arial"/>
              </w:rPr>
              <w:t>, por Centro de Servicios Bibliotecarios Especializados, Dirección de Preservación y Conservación, Biblioteca Nacional del Perú</w:t>
            </w:r>
            <w:r w:rsidR="00BC176E" w:rsidRPr="00776223">
              <w:rPr>
                <w:rFonts w:ascii="Arial" w:hAnsi="Arial" w:cs="Arial"/>
              </w:rPr>
              <w:t>, 2015, p.15</w:t>
            </w:r>
            <w:r w:rsidR="00BD5B94" w:rsidRPr="00776223">
              <w:rPr>
                <w:rFonts w:ascii="Arial" w:hAnsi="Arial" w:cs="Arial"/>
              </w:rPr>
              <w:t xml:space="preserve"> (</w:t>
            </w:r>
            <w:hyperlink r:id="rId14" w:history="1">
              <w:r w:rsidR="00BD5B94" w:rsidRPr="00776223">
                <w:rPr>
                  <w:rStyle w:val="Hipervnculo"/>
                  <w:rFonts w:ascii="Arial" w:hAnsi="Arial" w:cs="Arial"/>
                </w:rPr>
                <w:t>http://www.bnp.gob.pe/documentos/proteccion_colecciones/conservacion_documento_0005.pdf</w:t>
              </w:r>
            </w:hyperlink>
            <w:r w:rsidR="00BC176E" w:rsidRPr="00776223">
              <w:rPr>
                <w:rFonts w:ascii="Arial" w:hAnsi="Arial" w:cs="Arial"/>
              </w:rPr>
              <w:t>)</w:t>
            </w:r>
            <w:r w:rsidR="00BD5B94" w:rsidRPr="00776223">
              <w:rPr>
                <w:rFonts w:ascii="Arial" w:hAnsi="Arial" w:cs="Arial"/>
              </w:rPr>
              <w:t>.</w:t>
            </w:r>
          </w:p>
          <w:p w14:paraId="4F6A7C32" w14:textId="77777777" w:rsidR="004B4383" w:rsidRPr="00776223" w:rsidRDefault="004B4383" w:rsidP="004B4383">
            <w:pPr>
              <w:widowControl w:val="0"/>
              <w:pBdr>
                <w:top w:val="nil"/>
                <w:left w:val="nil"/>
                <w:bottom w:val="nil"/>
                <w:right w:val="nil"/>
                <w:between w:val="nil"/>
              </w:pBdr>
              <w:spacing w:line="360" w:lineRule="auto"/>
              <w:jc w:val="center"/>
              <w:rPr>
                <w:rFonts w:ascii="Arial" w:hAnsi="Arial" w:cs="Arial"/>
                <w:b/>
              </w:rPr>
            </w:pPr>
          </w:p>
          <w:p w14:paraId="243E6BD3" w14:textId="7DFF298B" w:rsidR="002B1D74" w:rsidRPr="00776223" w:rsidRDefault="004B4383" w:rsidP="00776223">
            <w:pPr>
              <w:widowControl w:val="0"/>
              <w:pBdr>
                <w:top w:val="nil"/>
                <w:left w:val="nil"/>
                <w:bottom w:val="nil"/>
                <w:right w:val="nil"/>
                <w:between w:val="nil"/>
              </w:pBdr>
              <w:spacing w:line="360" w:lineRule="auto"/>
              <w:jc w:val="center"/>
              <w:rPr>
                <w:rFonts w:ascii="Arial" w:hAnsi="Arial" w:cs="Arial"/>
                <w:b/>
              </w:rPr>
            </w:pPr>
            <w:r w:rsidRPr="00776223">
              <w:rPr>
                <w:rFonts w:ascii="Arial" w:hAnsi="Arial" w:cs="Arial"/>
                <w:b/>
              </w:rPr>
              <w:t>Figura 3</w:t>
            </w:r>
          </w:p>
          <w:p w14:paraId="7D294CF8" w14:textId="09BB3541" w:rsidR="004B4383" w:rsidRPr="00776223" w:rsidRDefault="004B4383" w:rsidP="00776223">
            <w:pPr>
              <w:widowControl w:val="0"/>
              <w:spacing w:line="360" w:lineRule="auto"/>
              <w:jc w:val="center"/>
              <w:rPr>
                <w:rFonts w:ascii="Arial" w:hAnsi="Arial" w:cs="Arial"/>
                <w:i/>
              </w:rPr>
            </w:pPr>
            <w:r w:rsidRPr="00776223">
              <w:rPr>
                <w:rFonts w:ascii="Arial" w:hAnsi="Arial" w:cs="Arial"/>
                <w:i/>
              </w:rPr>
              <w:t>Contenedores utilizados para almacenamiento de placas de vidrio en las colecciones de la BNP</w:t>
            </w:r>
          </w:p>
        </w:tc>
      </w:tr>
      <w:tr w:rsidR="002B1D74" w:rsidRPr="00F92A97" w14:paraId="135851AC" w14:textId="77777777">
        <w:trPr>
          <w:trHeight w:val="440"/>
        </w:trPr>
        <w:tc>
          <w:tcPr>
            <w:tcW w:w="9000" w:type="dxa"/>
            <w:shd w:val="clear" w:color="auto" w:fill="auto"/>
            <w:tcMar>
              <w:top w:w="100" w:type="dxa"/>
              <w:left w:w="100" w:type="dxa"/>
              <w:bottom w:w="100" w:type="dxa"/>
              <w:right w:w="100" w:type="dxa"/>
            </w:tcMar>
          </w:tcPr>
          <w:p w14:paraId="65FC1902" w14:textId="77777777" w:rsidR="002B1D74" w:rsidRPr="00776223" w:rsidRDefault="00BC176E" w:rsidP="00776223">
            <w:pPr>
              <w:widowControl w:val="0"/>
              <w:spacing w:line="360" w:lineRule="auto"/>
              <w:jc w:val="center"/>
              <w:rPr>
                <w:rFonts w:ascii="Arial" w:hAnsi="Arial" w:cs="Arial"/>
              </w:rPr>
            </w:pPr>
            <w:r w:rsidRPr="00776223">
              <w:rPr>
                <w:rFonts w:ascii="Arial" w:hAnsi="Arial" w:cs="Arial"/>
                <w:noProof/>
              </w:rPr>
              <w:drawing>
                <wp:inline distT="114300" distB="114300" distL="114300" distR="114300" wp14:anchorId="3846B183" wp14:editId="0B14C8BB">
                  <wp:extent cx="2470981" cy="992708"/>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470981" cy="992708"/>
                          </a:xfrm>
                          <a:prstGeom prst="rect">
                            <a:avLst/>
                          </a:prstGeom>
                          <a:ln/>
                        </pic:spPr>
                      </pic:pic>
                    </a:graphicData>
                  </a:graphic>
                </wp:inline>
              </w:drawing>
            </w:r>
          </w:p>
        </w:tc>
      </w:tr>
      <w:tr w:rsidR="002B1D74" w:rsidRPr="00F92A97" w14:paraId="03686479" w14:textId="77777777">
        <w:trPr>
          <w:trHeight w:val="440"/>
        </w:trPr>
        <w:tc>
          <w:tcPr>
            <w:tcW w:w="9000" w:type="dxa"/>
            <w:shd w:val="clear" w:color="auto" w:fill="auto"/>
            <w:tcMar>
              <w:top w:w="100" w:type="dxa"/>
              <w:left w:w="100" w:type="dxa"/>
              <w:bottom w:w="100" w:type="dxa"/>
              <w:right w:w="100" w:type="dxa"/>
            </w:tcMar>
          </w:tcPr>
          <w:p w14:paraId="3E41F532" w14:textId="3EFE13F8" w:rsidR="002B1D74" w:rsidRPr="00776223" w:rsidRDefault="004B4383" w:rsidP="00776223">
            <w:pPr>
              <w:widowControl w:val="0"/>
              <w:pBdr>
                <w:top w:val="nil"/>
                <w:left w:val="nil"/>
                <w:bottom w:val="nil"/>
                <w:right w:val="nil"/>
                <w:between w:val="nil"/>
              </w:pBdr>
              <w:spacing w:line="360" w:lineRule="auto"/>
              <w:jc w:val="center"/>
              <w:rPr>
                <w:rFonts w:ascii="Arial" w:hAnsi="Arial" w:cs="Arial"/>
              </w:rPr>
            </w:pPr>
            <w:r w:rsidRPr="00776223">
              <w:rPr>
                <w:rFonts w:ascii="Arial" w:hAnsi="Arial" w:cs="Arial"/>
                <w:i/>
              </w:rPr>
              <w:t>Nota.</w:t>
            </w:r>
            <w:r w:rsidRPr="00776223">
              <w:rPr>
                <w:rFonts w:ascii="Arial" w:hAnsi="Arial" w:cs="Arial"/>
              </w:rPr>
              <w:t xml:space="preserve"> </w:t>
            </w:r>
            <w:r w:rsidR="009A0B7C" w:rsidRPr="00776223">
              <w:rPr>
                <w:rFonts w:ascii="Arial" w:hAnsi="Arial" w:cs="Arial"/>
              </w:rPr>
              <w:t xml:space="preserve">De </w:t>
            </w:r>
            <w:r w:rsidR="009A0B7C" w:rsidRPr="00776223">
              <w:rPr>
                <w:rFonts w:ascii="Arial" w:hAnsi="Arial" w:cs="Arial"/>
                <w:i/>
              </w:rPr>
              <w:t>Instructivo. Manipulación del material bibliográfico documental</w:t>
            </w:r>
            <w:r w:rsidR="009A0B7C" w:rsidRPr="00776223">
              <w:rPr>
                <w:rFonts w:ascii="Arial" w:hAnsi="Arial" w:cs="Arial"/>
              </w:rPr>
              <w:t xml:space="preserve">, por Biblioteca Nacional del Perú, </w:t>
            </w:r>
            <w:r w:rsidR="00BC176E" w:rsidRPr="00776223">
              <w:rPr>
                <w:rFonts w:ascii="Arial" w:hAnsi="Arial" w:cs="Arial"/>
              </w:rPr>
              <w:t>2019b, p.</w:t>
            </w:r>
            <w:r w:rsidR="00776223">
              <w:rPr>
                <w:rFonts w:ascii="Arial" w:hAnsi="Arial" w:cs="Arial"/>
              </w:rPr>
              <w:t xml:space="preserve"> </w:t>
            </w:r>
            <w:r w:rsidR="00BC176E" w:rsidRPr="00776223">
              <w:rPr>
                <w:rFonts w:ascii="Arial" w:hAnsi="Arial" w:cs="Arial"/>
              </w:rPr>
              <w:t>16</w:t>
            </w:r>
            <w:r w:rsidR="009A0B7C" w:rsidRPr="00776223">
              <w:rPr>
                <w:rFonts w:ascii="Arial" w:hAnsi="Arial" w:cs="Arial"/>
              </w:rPr>
              <w:t xml:space="preserve"> (</w:t>
            </w:r>
            <w:hyperlink r:id="rId16" w:history="1">
              <w:r w:rsidR="009A0B7C" w:rsidRPr="00776223">
                <w:rPr>
                  <w:rStyle w:val="Hipervnculo"/>
                  <w:rFonts w:ascii="Arial" w:hAnsi="Arial" w:cs="Arial"/>
                </w:rPr>
                <w:t>http://www.bnp.gob.pe/documentos/resolucion_gerencia_general/2019/RGG-096-2019-BNP-GG.pdf</w:t>
              </w:r>
            </w:hyperlink>
            <w:r w:rsidR="00BC176E" w:rsidRPr="00776223">
              <w:rPr>
                <w:rFonts w:ascii="Arial" w:hAnsi="Arial" w:cs="Arial"/>
              </w:rPr>
              <w:t>)</w:t>
            </w:r>
            <w:r w:rsidRPr="00776223">
              <w:rPr>
                <w:rFonts w:ascii="Arial" w:hAnsi="Arial" w:cs="Arial"/>
              </w:rPr>
              <w:t>.</w:t>
            </w:r>
          </w:p>
        </w:tc>
      </w:tr>
    </w:tbl>
    <w:p w14:paraId="56E3193F" w14:textId="77777777" w:rsidR="002B1D74" w:rsidRPr="00776223" w:rsidRDefault="002B1D74" w:rsidP="004B4383">
      <w:pPr>
        <w:spacing w:after="200" w:line="360" w:lineRule="auto"/>
        <w:jc w:val="both"/>
        <w:rPr>
          <w:rFonts w:ascii="Arial" w:hAnsi="Arial" w:cs="Arial"/>
        </w:rPr>
      </w:pPr>
    </w:p>
    <w:p w14:paraId="614C74EE" w14:textId="07F79D50" w:rsidR="002B1D74" w:rsidRPr="00776223" w:rsidRDefault="00BC176E">
      <w:pPr>
        <w:spacing w:after="200" w:line="360" w:lineRule="auto"/>
        <w:jc w:val="both"/>
        <w:rPr>
          <w:rFonts w:ascii="Arial" w:hAnsi="Arial" w:cs="Arial"/>
        </w:rPr>
      </w:pPr>
      <w:r w:rsidRPr="00776223">
        <w:rPr>
          <w:rFonts w:ascii="Arial" w:hAnsi="Arial" w:cs="Arial"/>
        </w:rPr>
        <w:t>Sin embargo, esta digitalización</w:t>
      </w:r>
      <w:r w:rsidR="001D34D5" w:rsidRPr="00776223">
        <w:rPr>
          <w:rFonts w:ascii="Arial" w:hAnsi="Arial" w:cs="Arial"/>
        </w:rPr>
        <w:t>,</w:t>
      </w:r>
      <w:r w:rsidRPr="00776223">
        <w:rPr>
          <w:rFonts w:ascii="Arial" w:hAnsi="Arial" w:cs="Arial"/>
        </w:rPr>
        <w:t xml:space="preserve"> por más que es un registro de todo el archivo y una conservación</w:t>
      </w:r>
      <w:r w:rsidR="001D34D5" w:rsidRPr="00776223">
        <w:rPr>
          <w:rFonts w:ascii="Arial" w:hAnsi="Arial" w:cs="Arial"/>
        </w:rPr>
        <w:t>,</w:t>
      </w:r>
      <w:r w:rsidRPr="00776223">
        <w:rPr>
          <w:rFonts w:ascii="Arial" w:hAnsi="Arial" w:cs="Arial"/>
        </w:rPr>
        <w:t xml:space="preserve"> termina siendo puramente funcional para el ejercicio curatorial. En esta etapa</w:t>
      </w:r>
      <w:r w:rsidR="00540631" w:rsidRPr="00776223">
        <w:rPr>
          <w:rFonts w:ascii="Arial" w:hAnsi="Arial" w:cs="Arial"/>
        </w:rPr>
        <w:t>,</w:t>
      </w:r>
      <w:r w:rsidRPr="00776223">
        <w:rPr>
          <w:rFonts w:ascii="Arial" w:hAnsi="Arial" w:cs="Arial"/>
        </w:rPr>
        <w:t xml:space="preserve"> lo importante de estas imágenes es el contenido. Todas las elecciones de herramientas y aspectos técnicos de este proceso responden a una intención particular</w:t>
      </w:r>
      <w:r w:rsidR="009B5A1E" w:rsidRPr="00776223">
        <w:rPr>
          <w:rFonts w:ascii="Arial" w:hAnsi="Arial" w:cs="Arial"/>
        </w:rPr>
        <w:t>:</w:t>
      </w:r>
      <w:r w:rsidRPr="00776223">
        <w:rPr>
          <w:rFonts w:ascii="Arial" w:hAnsi="Arial" w:cs="Arial"/>
        </w:rPr>
        <w:t xml:space="preserve"> el trabajo de curaduría. Como se señaló, por temas de tiempo y espacio, se usó una cámara digital del tipo DSLR, junto </w:t>
      </w:r>
      <w:r w:rsidR="00C50139" w:rsidRPr="00776223">
        <w:rPr>
          <w:rFonts w:ascii="Arial" w:hAnsi="Arial" w:cs="Arial"/>
        </w:rPr>
        <w:t xml:space="preserve">con </w:t>
      </w:r>
      <w:r w:rsidRPr="00776223">
        <w:rPr>
          <w:rFonts w:ascii="Arial" w:hAnsi="Arial" w:cs="Arial"/>
        </w:rPr>
        <w:t xml:space="preserve">un lente macro y un trípode. El tiempo de captura de las imágenes digitales es de segundos por negativo, en comparación </w:t>
      </w:r>
      <w:r w:rsidR="00C50139" w:rsidRPr="00776223">
        <w:rPr>
          <w:rFonts w:ascii="Arial" w:hAnsi="Arial" w:cs="Arial"/>
        </w:rPr>
        <w:t xml:space="preserve">con </w:t>
      </w:r>
      <w:r w:rsidRPr="00776223">
        <w:rPr>
          <w:rFonts w:ascii="Arial" w:hAnsi="Arial" w:cs="Arial"/>
        </w:rPr>
        <w:t>otras herramientas de digitalización como un escáner. Debido a que esta etapa tiene como una finalidad conservar el archivo y facilitar la curaduría, el trabajo de calibración de tonos, retoque o restauración fue mínimo</w:t>
      </w:r>
      <w:r w:rsidR="00C50139" w:rsidRPr="00776223">
        <w:rPr>
          <w:rFonts w:ascii="Arial" w:hAnsi="Arial" w:cs="Arial"/>
        </w:rPr>
        <w:t>;</w:t>
      </w:r>
      <w:r w:rsidRPr="00776223">
        <w:rPr>
          <w:rFonts w:ascii="Arial" w:hAnsi="Arial" w:cs="Arial"/>
        </w:rPr>
        <w:t xml:space="preserve"> no </w:t>
      </w:r>
      <w:r w:rsidR="00C50139" w:rsidRPr="00776223">
        <w:rPr>
          <w:rFonts w:ascii="Arial" w:hAnsi="Arial" w:cs="Arial"/>
        </w:rPr>
        <w:t xml:space="preserve">hubo </w:t>
      </w:r>
      <w:r w:rsidRPr="00776223">
        <w:rPr>
          <w:rFonts w:ascii="Arial" w:hAnsi="Arial" w:cs="Arial"/>
        </w:rPr>
        <w:t>retoque ni restauración de las imágenes, s</w:t>
      </w:r>
      <w:r w:rsidR="00C50139" w:rsidRPr="00776223">
        <w:rPr>
          <w:rFonts w:ascii="Arial" w:hAnsi="Arial" w:cs="Arial"/>
        </w:rPr>
        <w:t>o</w:t>
      </w:r>
      <w:r w:rsidRPr="00776223">
        <w:rPr>
          <w:rFonts w:ascii="Arial" w:hAnsi="Arial" w:cs="Arial"/>
        </w:rPr>
        <w:t>l</w:t>
      </w:r>
      <w:r w:rsidR="00C50139" w:rsidRPr="00776223">
        <w:rPr>
          <w:rFonts w:ascii="Arial" w:hAnsi="Arial" w:cs="Arial"/>
        </w:rPr>
        <w:t>amente</w:t>
      </w:r>
      <w:r w:rsidRPr="00776223">
        <w:rPr>
          <w:rFonts w:ascii="Arial" w:hAnsi="Arial" w:cs="Arial"/>
        </w:rPr>
        <w:t xml:space="preserve"> un positivado desde el programa de revelado Lightroom (</w:t>
      </w:r>
      <w:r w:rsidR="00C50139" w:rsidRPr="00776223">
        <w:rPr>
          <w:rFonts w:ascii="Arial" w:hAnsi="Arial" w:cs="Arial"/>
        </w:rPr>
        <w:t>Figura</w:t>
      </w:r>
      <w:r w:rsidRPr="00776223">
        <w:rPr>
          <w:rFonts w:ascii="Arial" w:hAnsi="Arial" w:cs="Arial"/>
        </w:rPr>
        <w:t xml:space="preserve"> 4). Estas decisiones técnicas </w:t>
      </w:r>
      <w:r w:rsidR="00C50139" w:rsidRPr="00776223">
        <w:rPr>
          <w:rFonts w:ascii="Arial" w:hAnsi="Arial" w:cs="Arial"/>
        </w:rPr>
        <w:t>d</w:t>
      </w:r>
      <w:r w:rsidRPr="00776223">
        <w:rPr>
          <w:rFonts w:ascii="Arial" w:hAnsi="Arial" w:cs="Arial"/>
        </w:rPr>
        <w:t>el digitalizador se basa</w:t>
      </w:r>
      <w:r w:rsidR="00C50139" w:rsidRPr="00776223">
        <w:rPr>
          <w:rFonts w:ascii="Arial" w:hAnsi="Arial" w:cs="Arial"/>
        </w:rPr>
        <w:t>ron</w:t>
      </w:r>
      <w:r w:rsidRPr="00776223">
        <w:rPr>
          <w:rFonts w:ascii="Arial" w:hAnsi="Arial" w:cs="Arial"/>
        </w:rPr>
        <w:t xml:space="preserve"> en </w:t>
      </w:r>
      <w:r w:rsidR="00C50139" w:rsidRPr="00776223">
        <w:rPr>
          <w:rFonts w:ascii="Arial" w:hAnsi="Arial" w:cs="Arial"/>
        </w:rPr>
        <w:t xml:space="preserve">su experiencia </w:t>
      </w:r>
      <w:r w:rsidRPr="00776223">
        <w:rPr>
          <w:rFonts w:ascii="Arial" w:hAnsi="Arial" w:cs="Arial"/>
        </w:rPr>
        <w:t xml:space="preserve">y </w:t>
      </w:r>
      <w:r w:rsidR="00C50139" w:rsidRPr="00776223">
        <w:rPr>
          <w:rFonts w:ascii="Arial" w:hAnsi="Arial" w:cs="Arial"/>
        </w:rPr>
        <w:t xml:space="preserve">su </w:t>
      </w:r>
      <w:r w:rsidRPr="00776223">
        <w:rPr>
          <w:rFonts w:ascii="Arial" w:hAnsi="Arial" w:cs="Arial"/>
        </w:rPr>
        <w:t xml:space="preserve">conocimiento, pero </w:t>
      </w:r>
      <w:r w:rsidR="00C50139" w:rsidRPr="00776223">
        <w:rPr>
          <w:rFonts w:ascii="Arial" w:hAnsi="Arial" w:cs="Arial"/>
        </w:rPr>
        <w:t xml:space="preserve">respondieron </w:t>
      </w:r>
      <w:r w:rsidRPr="00776223">
        <w:rPr>
          <w:rFonts w:ascii="Arial" w:hAnsi="Arial" w:cs="Arial"/>
        </w:rPr>
        <w:t xml:space="preserve">a las posibilidades de tiempo, </w:t>
      </w:r>
      <w:r w:rsidR="00C50139" w:rsidRPr="00776223">
        <w:rPr>
          <w:rFonts w:ascii="Arial" w:hAnsi="Arial" w:cs="Arial"/>
        </w:rPr>
        <w:t xml:space="preserve">al </w:t>
      </w:r>
      <w:r w:rsidRPr="00776223">
        <w:rPr>
          <w:rFonts w:ascii="Arial" w:hAnsi="Arial" w:cs="Arial"/>
        </w:rPr>
        <w:t xml:space="preserve">presupuesto y </w:t>
      </w:r>
      <w:r w:rsidR="00C50139" w:rsidRPr="00776223">
        <w:rPr>
          <w:rFonts w:ascii="Arial" w:hAnsi="Arial" w:cs="Arial"/>
        </w:rPr>
        <w:t xml:space="preserve">a la </w:t>
      </w:r>
      <w:r w:rsidRPr="00776223">
        <w:rPr>
          <w:rFonts w:ascii="Arial" w:hAnsi="Arial" w:cs="Arial"/>
        </w:rPr>
        <w:t xml:space="preserve">forma de trabajo para concretar el pedido de los curadores. La </w:t>
      </w:r>
      <w:r w:rsidR="00C50139" w:rsidRPr="00776223">
        <w:rPr>
          <w:rFonts w:ascii="Arial" w:hAnsi="Arial" w:cs="Arial"/>
        </w:rPr>
        <w:t xml:space="preserve">manera </w:t>
      </w:r>
      <w:r w:rsidRPr="00776223">
        <w:rPr>
          <w:rFonts w:ascii="Arial" w:hAnsi="Arial" w:cs="Arial"/>
        </w:rPr>
        <w:t xml:space="preserve">de resolver este pedido </w:t>
      </w:r>
      <w:r w:rsidR="00C50139" w:rsidRPr="00776223">
        <w:rPr>
          <w:rFonts w:ascii="Arial" w:hAnsi="Arial" w:cs="Arial"/>
        </w:rPr>
        <w:t xml:space="preserve">y la </w:t>
      </w:r>
      <w:r w:rsidRPr="00776223">
        <w:rPr>
          <w:rFonts w:ascii="Arial" w:hAnsi="Arial" w:cs="Arial"/>
        </w:rPr>
        <w:t xml:space="preserve">intención de digitalización puede ser distinta </w:t>
      </w:r>
      <w:r w:rsidR="00C50139" w:rsidRPr="00776223">
        <w:rPr>
          <w:rFonts w:ascii="Arial" w:hAnsi="Arial" w:cs="Arial"/>
        </w:rPr>
        <w:t>según</w:t>
      </w:r>
      <w:r w:rsidRPr="00776223">
        <w:rPr>
          <w:rFonts w:ascii="Arial" w:hAnsi="Arial" w:cs="Arial"/>
        </w:rPr>
        <w:t xml:space="preserve"> los accesos técnicos y </w:t>
      </w:r>
      <w:r w:rsidR="00C50139" w:rsidRPr="00776223">
        <w:rPr>
          <w:rFonts w:ascii="Arial" w:hAnsi="Arial" w:cs="Arial"/>
        </w:rPr>
        <w:t xml:space="preserve">el </w:t>
      </w:r>
      <w:r w:rsidRPr="00776223">
        <w:rPr>
          <w:rFonts w:ascii="Arial" w:hAnsi="Arial" w:cs="Arial"/>
        </w:rPr>
        <w:t xml:space="preserve">conocimiento </w:t>
      </w:r>
      <w:r w:rsidR="00C50139" w:rsidRPr="00776223">
        <w:rPr>
          <w:rFonts w:ascii="Arial" w:hAnsi="Arial" w:cs="Arial"/>
        </w:rPr>
        <w:t xml:space="preserve">o </w:t>
      </w:r>
      <w:r w:rsidRPr="00776223">
        <w:rPr>
          <w:rFonts w:ascii="Arial" w:hAnsi="Arial" w:cs="Arial"/>
        </w:rPr>
        <w:t>exper</w:t>
      </w:r>
      <w:r w:rsidR="00C50139" w:rsidRPr="00776223">
        <w:rPr>
          <w:rFonts w:ascii="Arial" w:hAnsi="Arial" w:cs="Arial"/>
        </w:rPr>
        <w:t>iencia</w:t>
      </w:r>
      <w:r w:rsidRPr="00776223">
        <w:rPr>
          <w:rFonts w:ascii="Arial" w:hAnsi="Arial" w:cs="Arial"/>
        </w:rPr>
        <w:t xml:space="preserve"> </w:t>
      </w:r>
      <w:r w:rsidR="00C50139" w:rsidRPr="00776223">
        <w:rPr>
          <w:rFonts w:ascii="Arial" w:hAnsi="Arial" w:cs="Arial"/>
        </w:rPr>
        <w:t>d</w:t>
      </w:r>
      <w:r w:rsidRPr="00776223">
        <w:rPr>
          <w:rFonts w:ascii="Arial" w:hAnsi="Arial" w:cs="Arial"/>
        </w:rPr>
        <w:t>el técnico digitalizador.</w:t>
      </w:r>
    </w:p>
    <w:p w14:paraId="4D2EAFA4" w14:textId="48C4A4F3" w:rsidR="002B1D74" w:rsidRPr="00776223" w:rsidRDefault="00C50139" w:rsidP="00776223">
      <w:pPr>
        <w:spacing w:after="200" w:line="360" w:lineRule="auto"/>
        <w:jc w:val="center"/>
        <w:rPr>
          <w:rFonts w:ascii="Arial" w:hAnsi="Arial" w:cs="Arial"/>
          <w:b/>
        </w:rPr>
      </w:pPr>
      <w:r w:rsidRPr="00776223">
        <w:rPr>
          <w:rFonts w:ascii="Arial" w:hAnsi="Arial" w:cs="Arial"/>
          <w:b/>
        </w:rPr>
        <w:t>Figura 4</w:t>
      </w:r>
    </w:p>
    <w:p w14:paraId="12AB1801" w14:textId="6EB4971A" w:rsidR="00C50139" w:rsidRPr="00776223" w:rsidRDefault="00C50139" w:rsidP="00776223">
      <w:pPr>
        <w:spacing w:after="200" w:line="360" w:lineRule="auto"/>
        <w:jc w:val="center"/>
        <w:rPr>
          <w:rFonts w:ascii="Arial" w:hAnsi="Arial" w:cs="Arial"/>
          <w:i/>
        </w:rPr>
      </w:pPr>
      <w:r w:rsidRPr="00776223">
        <w:rPr>
          <w:rFonts w:ascii="Arial" w:hAnsi="Arial" w:cs="Arial"/>
          <w:i/>
        </w:rPr>
        <w:t>Captura de pantalla del negativo digitalizado en el programa Lightroom</w:t>
      </w:r>
    </w:p>
    <w:tbl>
      <w:tblPr>
        <w:tblStyle w:val="a3"/>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029"/>
      </w:tblGrid>
      <w:tr w:rsidR="002B1D74" w:rsidRPr="00F92A97" w14:paraId="2B1F139E" w14:textId="77777777">
        <w:tc>
          <w:tcPr>
            <w:tcW w:w="9029" w:type="dxa"/>
            <w:shd w:val="clear" w:color="auto" w:fill="auto"/>
            <w:tcMar>
              <w:top w:w="100" w:type="dxa"/>
              <w:left w:w="100" w:type="dxa"/>
              <w:bottom w:w="100" w:type="dxa"/>
              <w:right w:w="100" w:type="dxa"/>
            </w:tcMar>
          </w:tcPr>
          <w:p w14:paraId="131516F9" w14:textId="77777777" w:rsidR="002B1D74" w:rsidRPr="00776223" w:rsidRDefault="00BC176E">
            <w:pPr>
              <w:widowControl w:val="0"/>
              <w:pBdr>
                <w:top w:val="nil"/>
                <w:left w:val="nil"/>
                <w:bottom w:val="nil"/>
                <w:right w:val="nil"/>
                <w:between w:val="nil"/>
              </w:pBdr>
              <w:jc w:val="center"/>
              <w:rPr>
                <w:rFonts w:ascii="Arial" w:hAnsi="Arial" w:cs="Arial"/>
              </w:rPr>
            </w:pPr>
            <w:r w:rsidRPr="00776223">
              <w:rPr>
                <w:rFonts w:ascii="Arial" w:hAnsi="Arial" w:cs="Arial"/>
                <w:noProof/>
              </w:rPr>
              <w:drawing>
                <wp:inline distT="114300" distB="114300" distL="114300" distR="114300" wp14:anchorId="3765751E" wp14:editId="4A4AC8CE">
                  <wp:extent cx="4033838" cy="2418928"/>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033838" cy="2418928"/>
                          </a:xfrm>
                          <a:prstGeom prst="rect">
                            <a:avLst/>
                          </a:prstGeom>
                          <a:ln/>
                        </pic:spPr>
                      </pic:pic>
                    </a:graphicData>
                  </a:graphic>
                </wp:inline>
              </w:drawing>
            </w:r>
          </w:p>
        </w:tc>
      </w:tr>
      <w:tr w:rsidR="002B1D74" w:rsidRPr="00F92A97" w14:paraId="5AD522B9" w14:textId="77777777">
        <w:tc>
          <w:tcPr>
            <w:tcW w:w="9029" w:type="dxa"/>
            <w:shd w:val="clear" w:color="auto" w:fill="auto"/>
            <w:tcMar>
              <w:top w:w="100" w:type="dxa"/>
              <w:left w:w="100" w:type="dxa"/>
              <w:bottom w:w="100" w:type="dxa"/>
              <w:right w:w="100" w:type="dxa"/>
            </w:tcMar>
          </w:tcPr>
          <w:p w14:paraId="624060F9" w14:textId="711C0C75" w:rsidR="002B1D74" w:rsidRPr="00776223" w:rsidRDefault="00C50139" w:rsidP="00776223">
            <w:pPr>
              <w:widowControl w:val="0"/>
              <w:pBdr>
                <w:top w:val="nil"/>
                <w:left w:val="nil"/>
                <w:bottom w:val="nil"/>
                <w:right w:val="nil"/>
                <w:between w:val="nil"/>
              </w:pBdr>
              <w:spacing w:line="360" w:lineRule="auto"/>
              <w:jc w:val="center"/>
              <w:rPr>
                <w:rFonts w:ascii="Arial" w:hAnsi="Arial" w:cs="Arial"/>
              </w:rPr>
            </w:pPr>
            <w:r w:rsidRPr="00776223">
              <w:rPr>
                <w:rFonts w:ascii="Arial" w:hAnsi="Arial" w:cs="Arial"/>
                <w:i/>
              </w:rPr>
              <w:t>Nota.</w:t>
            </w:r>
            <w:r w:rsidR="00123F6A">
              <w:rPr>
                <w:rFonts w:ascii="Arial" w:hAnsi="Arial" w:cs="Arial"/>
                <w:i/>
              </w:rPr>
              <w:t xml:space="preserve"> </w:t>
            </w:r>
            <w:r w:rsidR="00123F6A" w:rsidRPr="00776223">
              <w:rPr>
                <w:rFonts w:ascii="Arial" w:hAnsi="Arial" w:cs="Arial"/>
              </w:rPr>
              <w:t>Captura de pantalla</w:t>
            </w:r>
            <w:r w:rsidRPr="00776223">
              <w:rPr>
                <w:rFonts w:ascii="Arial" w:hAnsi="Arial" w:cs="Arial"/>
              </w:rPr>
              <w:t xml:space="preserve"> </w:t>
            </w:r>
            <w:r w:rsidR="00123F6A">
              <w:rPr>
                <w:rFonts w:ascii="Arial" w:hAnsi="Arial" w:cs="Arial"/>
              </w:rPr>
              <w:t xml:space="preserve">de la copia del negativo digitalizado </w:t>
            </w:r>
            <w:r w:rsidR="00B6477D">
              <w:rPr>
                <w:rFonts w:ascii="Arial" w:hAnsi="Arial" w:cs="Arial"/>
              </w:rPr>
              <w:t>que tiene Joh</w:t>
            </w:r>
            <w:r w:rsidR="00AE4365">
              <w:rPr>
                <w:rFonts w:ascii="Arial" w:hAnsi="Arial" w:cs="Arial"/>
              </w:rPr>
              <w:t xml:space="preserve">nny Chávez en el programa Lightroom, usado para la calibración de las fotografías. </w:t>
            </w:r>
            <w:r w:rsidR="00AB5345">
              <w:rPr>
                <w:rFonts w:ascii="Arial" w:hAnsi="Arial" w:cs="Arial"/>
              </w:rPr>
              <w:t>O</w:t>
            </w:r>
            <w:r w:rsidR="00AE4365">
              <w:rPr>
                <w:rFonts w:ascii="Arial" w:hAnsi="Arial" w:cs="Arial"/>
              </w:rPr>
              <w:t xml:space="preserve">riginal: </w:t>
            </w:r>
            <w:r w:rsidR="00B6477D">
              <w:rPr>
                <w:rFonts w:ascii="Arial" w:hAnsi="Arial" w:cs="Arial"/>
                <w:i/>
              </w:rPr>
              <w:t>Retrato de María Ugarteche Canny</w:t>
            </w:r>
            <w:r w:rsidR="00423387">
              <w:rPr>
                <w:rFonts w:ascii="Arial" w:hAnsi="Arial" w:cs="Arial"/>
              </w:rPr>
              <w:t>, por E. Díaz, 1898</w:t>
            </w:r>
            <w:r w:rsidR="00B6477D">
              <w:rPr>
                <w:rFonts w:ascii="Arial" w:hAnsi="Arial" w:cs="Arial"/>
              </w:rPr>
              <w:t>. Colección privada de Miguel Cordero</w:t>
            </w:r>
            <w:r w:rsidR="00BC176E" w:rsidRPr="00776223">
              <w:rPr>
                <w:rFonts w:ascii="Arial" w:hAnsi="Arial" w:cs="Arial"/>
              </w:rPr>
              <w:t>.</w:t>
            </w:r>
          </w:p>
        </w:tc>
      </w:tr>
    </w:tbl>
    <w:p w14:paraId="3DA1ED1F" w14:textId="77777777" w:rsidR="002B1D74" w:rsidRPr="00776223" w:rsidRDefault="002B1D74">
      <w:pPr>
        <w:spacing w:after="200" w:line="360" w:lineRule="auto"/>
        <w:jc w:val="both"/>
        <w:rPr>
          <w:rFonts w:ascii="Arial" w:hAnsi="Arial" w:cs="Arial"/>
        </w:rPr>
      </w:pPr>
    </w:p>
    <w:p w14:paraId="081296E8" w14:textId="5DB9530C" w:rsidR="002B1D74" w:rsidRPr="00776223" w:rsidRDefault="00BC176E">
      <w:pPr>
        <w:spacing w:after="200" w:line="360" w:lineRule="auto"/>
        <w:jc w:val="both"/>
        <w:rPr>
          <w:rFonts w:ascii="Arial" w:hAnsi="Arial" w:cs="Arial"/>
        </w:rPr>
      </w:pPr>
      <w:r w:rsidRPr="00776223">
        <w:rPr>
          <w:rFonts w:ascii="Arial" w:hAnsi="Arial" w:cs="Arial"/>
        </w:rPr>
        <w:t>Parte de la elección de usar una cámara digital para esta primera parte respond</w:t>
      </w:r>
      <w:r w:rsidR="00C80E37" w:rsidRPr="00776223">
        <w:rPr>
          <w:rFonts w:ascii="Arial" w:hAnsi="Arial" w:cs="Arial"/>
        </w:rPr>
        <w:t>ió</w:t>
      </w:r>
      <w:r w:rsidRPr="00776223">
        <w:rPr>
          <w:rFonts w:ascii="Arial" w:hAnsi="Arial" w:cs="Arial"/>
        </w:rPr>
        <w:t xml:space="preserve"> a evitar una manipulación extra con herramientas como el escáner</w:t>
      </w:r>
      <w:r w:rsidR="00C80E37" w:rsidRPr="00776223">
        <w:rPr>
          <w:rFonts w:ascii="Arial" w:hAnsi="Arial" w:cs="Arial"/>
        </w:rPr>
        <w:t>.</w:t>
      </w:r>
      <w:r w:rsidRPr="00776223">
        <w:rPr>
          <w:rFonts w:ascii="Arial" w:hAnsi="Arial" w:cs="Arial"/>
        </w:rPr>
        <w:t xml:space="preserve"> </w:t>
      </w:r>
      <w:r w:rsidR="00C80E37" w:rsidRPr="00776223">
        <w:rPr>
          <w:rFonts w:ascii="Arial" w:hAnsi="Arial" w:cs="Arial"/>
        </w:rPr>
        <w:t>A</w:t>
      </w:r>
      <w:r w:rsidRPr="00776223">
        <w:rPr>
          <w:rFonts w:ascii="Arial" w:hAnsi="Arial" w:cs="Arial"/>
        </w:rPr>
        <w:t>demás</w:t>
      </w:r>
      <w:r w:rsidR="00C80E37" w:rsidRPr="00776223">
        <w:rPr>
          <w:rFonts w:ascii="Arial" w:hAnsi="Arial" w:cs="Arial"/>
        </w:rPr>
        <w:t>,</w:t>
      </w:r>
      <w:r w:rsidRPr="00776223">
        <w:rPr>
          <w:rFonts w:ascii="Arial" w:hAnsi="Arial" w:cs="Arial"/>
        </w:rPr>
        <w:t xml:space="preserve"> como señala </w:t>
      </w:r>
      <w:r w:rsidR="005D25CA" w:rsidRPr="00EC4123">
        <w:rPr>
          <w:rFonts w:ascii="Arial" w:hAnsi="Arial" w:cs="Arial"/>
        </w:rPr>
        <w:t>Ch</w:t>
      </w:r>
      <w:r w:rsidR="005D25CA">
        <w:rPr>
          <w:rFonts w:ascii="Arial" w:hAnsi="Arial" w:cs="Arial"/>
        </w:rPr>
        <w:t>á</w:t>
      </w:r>
      <w:r w:rsidR="005D25CA" w:rsidRPr="00EC4123">
        <w:rPr>
          <w:rFonts w:ascii="Arial" w:hAnsi="Arial" w:cs="Arial"/>
        </w:rPr>
        <w:t>vez</w:t>
      </w:r>
      <w:r w:rsidRPr="00776223">
        <w:rPr>
          <w:rFonts w:ascii="Arial" w:hAnsi="Arial" w:cs="Arial"/>
        </w:rPr>
        <w:t xml:space="preserve">, algunas placas estaban rotas o cortadas. Revisando los archivos digitales obtenidos en la primera parte de </w:t>
      </w:r>
      <w:r w:rsidR="00C80E37" w:rsidRPr="00776223">
        <w:rPr>
          <w:rFonts w:ascii="Arial" w:hAnsi="Arial" w:cs="Arial"/>
        </w:rPr>
        <w:t xml:space="preserve">la </w:t>
      </w:r>
      <w:r w:rsidRPr="00776223">
        <w:rPr>
          <w:rFonts w:ascii="Arial" w:hAnsi="Arial" w:cs="Arial"/>
        </w:rPr>
        <w:t>digitalización</w:t>
      </w:r>
      <w:r w:rsidR="00C80E37" w:rsidRPr="00776223">
        <w:rPr>
          <w:rFonts w:ascii="Arial" w:hAnsi="Arial" w:cs="Arial"/>
        </w:rPr>
        <w:t>,</w:t>
      </w:r>
      <w:r w:rsidRPr="00776223">
        <w:rPr>
          <w:rFonts w:ascii="Arial" w:hAnsi="Arial" w:cs="Arial"/>
        </w:rPr>
        <w:t xml:space="preserve"> una de las principales razones para el descarte de las imágenes </w:t>
      </w:r>
      <w:r w:rsidR="00C80E37" w:rsidRPr="00776223">
        <w:rPr>
          <w:rFonts w:ascii="Arial" w:hAnsi="Arial" w:cs="Arial"/>
        </w:rPr>
        <w:t xml:space="preserve">fue </w:t>
      </w:r>
      <w:r w:rsidRPr="00776223">
        <w:rPr>
          <w:rFonts w:ascii="Arial" w:hAnsi="Arial" w:cs="Arial"/>
        </w:rPr>
        <w:t xml:space="preserve">que el archivo se encontraba muy dañado. </w:t>
      </w:r>
      <w:r w:rsidR="00C80E37" w:rsidRPr="00776223">
        <w:rPr>
          <w:rFonts w:ascii="Arial" w:hAnsi="Arial" w:cs="Arial"/>
        </w:rPr>
        <w:t>A</w:t>
      </w:r>
      <w:r w:rsidRPr="00776223">
        <w:rPr>
          <w:rFonts w:ascii="Arial" w:hAnsi="Arial" w:cs="Arial"/>
        </w:rPr>
        <w:t>l momento de revisar el negativo físico</w:t>
      </w:r>
      <w:r w:rsidR="00C80E37" w:rsidRPr="00776223">
        <w:rPr>
          <w:rFonts w:ascii="Arial" w:hAnsi="Arial" w:cs="Arial"/>
        </w:rPr>
        <w:t>,</w:t>
      </w:r>
      <w:r w:rsidRPr="00776223">
        <w:rPr>
          <w:rFonts w:ascii="Arial" w:hAnsi="Arial" w:cs="Arial"/>
        </w:rPr>
        <w:t xml:space="preserve"> no se apreci</w:t>
      </w:r>
      <w:r w:rsidR="00C80E37" w:rsidRPr="00776223">
        <w:rPr>
          <w:rFonts w:ascii="Arial" w:hAnsi="Arial" w:cs="Arial"/>
        </w:rPr>
        <w:t>aba</w:t>
      </w:r>
      <w:r w:rsidRPr="00776223">
        <w:rPr>
          <w:rFonts w:ascii="Arial" w:hAnsi="Arial" w:cs="Arial"/>
        </w:rPr>
        <w:t xml:space="preserve"> por completo e</w:t>
      </w:r>
      <w:r w:rsidR="00C80E37" w:rsidRPr="00776223">
        <w:rPr>
          <w:rFonts w:ascii="Arial" w:hAnsi="Arial" w:cs="Arial"/>
        </w:rPr>
        <w:t>ste</w:t>
      </w:r>
      <w:r w:rsidRPr="00776223">
        <w:rPr>
          <w:rFonts w:ascii="Arial" w:hAnsi="Arial" w:cs="Arial"/>
        </w:rPr>
        <w:t xml:space="preserve"> daño. Puede sonar a una razón obvia</w:t>
      </w:r>
      <w:r w:rsidR="00C80E37" w:rsidRPr="00776223">
        <w:rPr>
          <w:rFonts w:ascii="Arial" w:hAnsi="Arial" w:cs="Arial"/>
        </w:rPr>
        <w:t>,</w:t>
      </w:r>
      <w:r w:rsidRPr="00776223">
        <w:rPr>
          <w:rFonts w:ascii="Arial" w:hAnsi="Arial" w:cs="Arial"/>
        </w:rPr>
        <w:t xml:space="preserve"> pero nos muestra que la intención por la cual se da el proceso de digitalización </w:t>
      </w:r>
      <w:r w:rsidR="00C80E37" w:rsidRPr="00776223">
        <w:rPr>
          <w:rFonts w:ascii="Arial" w:hAnsi="Arial" w:cs="Arial"/>
        </w:rPr>
        <w:t>—</w:t>
      </w:r>
      <w:r w:rsidRPr="00776223">
        <w:rPr>
          <w:rFonts w:ascii="Arial" w:hAnsi="Arial" w:cs="Arial"/>
        </w:rPr>
        <w:t>una exposición como parte de una investigación de fotografía histórica</w:t>
      </w:r>
      <w:r w:rsidR="00C80E37" w:rsidRPr="00776223">
        <w:rPr>
          <w:rFonts w:ascii="Arial" w:hAnsi="Arial" w:cs="Arial"/>
        </w:rPr>
        <w:t>—</w:t>
      </w:r>
      <w:r w:rsidRPr="00776223">
        <w:rPr>
          <w:rFonts w:ascii="Arial" w:hAnsi="Arial" w:cs="Arial"/>
        </w:rPr>
        <w:t xml:space="preserve"> determina también qué imágenes se descartan. El estado del material </w:t>
      </w:r>
      <w:r w:rsidR="00C80E37" w:rsidRPr="00776223">
        <w:rPr>
          <w:rFonts w:ascii="Arial" w:hAnsi="Arial" w:cs="Arial"/>
        </w:rPr>
        <w:t>muestra</w:t>
      </w:r>
      <w:r w:rsidRPr="00776223">
        <w:rPr>
          <w:rFonts w:ascii="Arial" w:hAnsi="Arial" w:cs="Arial"/>
        </w:rPr>
        <w:t xml:space="preserve"> el paso del tiempo</w:t>
      </w:r>
      <w:r w:rsidR="00C80E37" w:rsidRPr="00776223">
        <w:rPr>
          <w:rFonts w:ascii="Arial" w:hAnsi="Arial" w:cs="Arial"/>
        </w:rPr>
        <w:t>;</w:t>
      </w:r>
      <w:r w:rsidRPr="00776223">
        <w:rPr>
          <w:rFonts w:ascii="Arial" w:hAnsi="Arial" w:cs="Arial"/>
        </w:rPr>
        <w:t xml:space="preserve"> si está dañado</w:t>
      </w:r>
      <w:r w:rsidR="00C80E37" w:rsidRPr="00776223">
        <w:rPr>
          <w:rFonts w:ascii="Arial" w:hAnsi="Arial" w:cs="Arial"/>
        </w:rPr>
        <w:t>,</w:t>
      </w:r>
      <w:r w:rsidRPr="00776223">
        <w:rPr>
          <w:rFonts w:ascii="Arial" w:hAnsi="Arial" w:cs="Arial"/>
        </w:rPr>
        <w:t xml:space="preserve"> </w:t>
      </w:r>
      <w:r w:rsidR="00C80E37" w:rsidRPr="00776223">
        <w:rPr>
          <w:rFonts w:ascii="Arial" w:hAnsi="Arial" w:cs="Arial"/>
        </w:rPr>
        <w:t>revelará</w:t>
      </w:r>
      <w:r w:rsidRPr="00776223">
        <w:rPr>
          <w:rFonts w:ascii="Arial" w:hAnsi="Arial" w:cs="Arial"/>
        </w:rPr>
        <w:t xml:space="preserve"> lo que pasó</w:t>
      </w:r>
      <w:r w:rsidR="00C80E37" w:rsidRPr="00776223">
        <w:rPr>
          <w:rFonts w:ascii="Arial" w:hAnsi="Arial" w:cs="Arial"/>
        </w:rPr>
        <w:t>,</w:t>
      </w:r>
      <w:r w:rsidRPr="00776223">
        <w:rPr>
          <w:rFonts w:ascii="Arial" w:hAnsi="Arial" w:cs="Arial"/>
        </w:rPr>
        <w:t xml:space="preserve"> como </w:t>
      </w:r>
      <w:r w:rsidR="00C80E37" w:rsidRPr="00776223">
        <w:rPr>
          <w:rFonts w:ascii="Arial" w:hAnsi="Arial" w:cs="Arial"/>
        </w:rPr>
        <w:t xml:space="preserve">ocurrió en </w:t>
      </w:r>
      <w:r w:rsidRPr="00776223">
        <w:rPr>
          <w:rFonts w:ascii="Arial" w:hAnsi="Arial" w:cs="Arial"/>
        </w:rPr>
        <w:t>el caso de las placas de la colección</w:t>
      </w:r>
      <w:r w:rsidR="00C80E37" w:rsidRPr="00776223">
        <w:rPr>
          <w:rFonts w:ascii="Arial" w:hAnsi="Arial" w:cs="Arial"/>
        </w:rPr>
        <w:t>:</w:t>
      </w:r>
      <w:r w:rsidRPr="00776223">
        <w:rPr>
          <w:rFonts w:ascii="Arial" w:hAnsi="Arial" w:cs="Arial"/>
        </w:rPr>
        <w:t xml:space="preserve"> algunas se dañaron por una lluvia antes de ser adquiridas por Cordero. Desde el punto de vista curatorial</w:t>
      </w:r>
      <w:r w:rsidR="00C80E37" w:rsidRPr="00776223">
        <w:rPr>
          <w:rFonts w:ascii="Arial" w:hAnsi="Arial" w:cs="Arial"/>
        </w:rPr>
        <w:t>,</w:t>
      </w:r>
      <w:r w:rsidRPr="00776223">
        <w:rPr>
          <w:rFonts w:ascii="Arial" w:hAnsi="Arial" w:cs="Arial"/>
        </w:rPr>
        <w:t xml:space="preserve"> el material del archivo también da la pauta </w:t>
      </w:r>
      <w:r w:rsidR="00C80E37" w:rsidRPr="00776223">
        <w:rPr>
          <w:rFonts w:ascii="Arial" w:hAnsi="Arial" w:cs="Arial"/>
        </w:rPr>
        <w:t xml:space="preserve">en torno a </w:t>
      </w:r>
      <w:r w:rsidRPr="00776223">
        <w:rPr>
          <w:rFonts w:ascii="Arial" w:hAnsi="Arial" w:cs="Arial"/>
        </w:rPr>
        <w:t xml:space="preserve">si es digitalizable para la exposición o no lo es. Las razones para no mostrar los archivos tal </w:t>
      </w:r>
      <w:r w:rsidR="00C80E37" w:rsidRPr="00776223">
        <w:rPr>
          <w:rFonts w:ascii="Arial" w:hAnsi="Arial" w:cs="Arial"/>
        </w:rPr>
        <w:t xml:space="preserve">como </w:t>
      </w:r>
      <w:r w:rsidRPr="00776223">
        <w:rPr>
          <w:rFonts w:ascii="Arial" w:hAnsi="Arial" w:cs="Arial"/>
        </w:rPr>
        <w:t>se enc</w:t>
      </w:r>
      <w:r w:rsidR="00711A91" w:rsidRPr="00776223">
        <w:rPr>
          <w:rFonts w:ascii="Arial" w:hAnsi="Arial" w:cs="Arial"/>
        </w:rPr>
        <w:t>ontraban</w:t>
      </w:r>
      <w:r w:rsidRPr="00776223">
        <w:rPr>
          <w:rFonts w:ascii="Arial" w:hAnsi="Arial" w:cs="Arial"/>
        </w:rPr>
        <w:t xml:space="preserve"> </w:t>
      </w:r>
      <w:r w:rsidR="00555F7B" w:rsidRPr="00776223">
        <w:rPr>
          <w:rFonts w:ascii="Arial" w:hAnsi="Arial" w:cs="Arial"/>
        </w:rPr>
        <w:t>dependiero</w:t>
      </w:r>
      <w:r w:rsidR="00C80E37" w:rsidRPr="00776223">
        <w:rPr>
          <w:rFonts w:ascii="Arial" w:hAnsi="Arial" w:cs="Arial"/>
        </w:rPr>
        <w:t>n</w:t>
      </w:r>
      <w:r w:rsidRPr="00776223">
        <w:rPr>
          <w:rFonts w:ascii="Arial" w:hAnsi="Arial" w:cs="Arial"/>
        </w:rPr>
        <w:t xml:space="preserve"> de los curadores, </w:t>
      </w:r>
      <w:r w:rsidR="00711A91" w:rsidRPr="00776223">
        <w:rPr>
          <w:rFonts w:ascii="Arial" w:hAnsi="Arial" w:cs="Arial"/>
        </w:rPr>
        <w:t xml:space="preserve">quienes cuidaron </w:t>
      </w:r>
      <w:r w:rsidRPr="00776223">
        <w:rPr>
          <w:rFonts w:ascii="Arial" w:hAnsi="Arial" w:cs="Arial"/>
        </w:rPr>
        <w:t xml:space="preserve">la estética de la exposición y </w:t>
      </w:r>
      <w:r w:rsidR="00711A91" w:rsidRPr="00776223">
        <w:rPr>
          <w:rFonts w:ascii="Arial" w:hAnsi="Arial" w:cs="Arial"/>
        </w:rPr>
        <w:t xml:space="preserve">quisieron </w:t>
      </w:r>
      <w:r w:rsidRPr="00776223">
        <w:rPr>
          <w:rFonts w:ascii="Arial" w:hAnsi="Arial" w:cs="Arial"/>
        </w:rPr>
        <w:t xml:space="preserve">mostrar la técnica del retrato </w:t>
      </w:r>
      <w:r w:rsidR="00711A91" w:rsidRPr="00776223">
        <w:rPr>
          <w:rFonts w:ascii="Arial" w:hAnsi="Arial" w:cs="Arial"/>
        </w:rPr>
        <w:t>en</w:t>
      </w:r>
      <w:r w:rsidRPr="00776223">
        <w:rPr>
          <w:rFonts w:ascii="Arial" w:hAnsi="Arial" w:cs="Arial"/>
        </w:rPr>
        <w:t xml:space="preserve"> Emilio </w:t>
      </w:r>
      <w:r w:rsidR="00C50139" w:rsidRPr="00776223">
        <w:rPr>
          <w:rFonts w:ascii="Arial" w:hAnsi="Arial" w:cs="Arial"/>
        </w:rPr>
        <w:t>Díaz</w:t>
      </w:r>
      <w:r w:rsidR="00C80E37" w:rsidRPr="00776223">
        <w:rPr>
          <w:rFonts w:ascii="Arial" w:hAnsi="Arial" w:cs="Arial"/>
        </w:rPr>
        <w:t>.</w:t>
      </w:r>
      <w:r w:rsidRPr="00776223">
        <w:rPr>
          <w:rFonts w:ascii="Arial" w:hAnsi="Arial" w:cs="Arial"/>
        </w:rPr>
        <w:t xml:space="preserve"> </w:t>
      </w:r>
      <w:r w:rsidR="00C80E37" w:rsidRPr="00776223">
        <w:rPr>
          <w:rFonts w:ascii="Arial" w:hAnsi="Arial" w:cs="Arial"/>
        </w:rPr>
        <w:t>A</w:t>
      </w:r>
      <w:r w:rsidRPr="00776223">
        <w:rPr>
          <w:rFonts w:ascii="Arial" w:hAnsi="Arial" w:cs="Arial"/>
        </w:rPr>
        <w:t>demás</w:t>
      </w:r>
      <w:r w:rsidR="00C80E37" w:rsidRPr="00776223">
        <w:rPr>
          <w:rFonts w:ascii="Arial" w:hAnsi="Arial" w:cs="Arial"/>
        </w:rPr>
        <w:t>, como</w:t>
      </w:r>
      <w:r w:rsidRPr="00776223">
        <w:rPr>
          <w:rFonts w:ascii="Arial" w:hAnsi="Arial" w:cs="Arial"/>
        </w:rPr>
        <w:t xml:space="preserve"> fue la primera vez que se exponían tantos </w:t>
      </w:r>
      <w:r w:rsidR="00C80E37" w:rsidRPr="00776223">
        <w:rPr>
          <w:rFonts w:ascii="Arial" w:hAnsi="Arial" w:cs="Arial"/>
        </w:rPr>
        <w:t xml:space="preserve">de sus </w:t>
      </w:r>
      <w:r w:rsidRPr="00776223">
        <w:rPr>
          <w:rFonts w:ascii="Arial" w:hAnsi="Arial" w:cs="Arial"/>
        </w:rPr>
        <w:t xml:space="preserve">negativos </w:t>
      </w:r>
      <w:r w:rsidR="00C80E37" w:rsidRPr="00776223">
        <w:rPr>
          <w:rFonts w:ascii="Arial" w:hAnsi="Arial" w:cs="Arial"/>
        </w:rPr>
        <w:t>—</w:t>
      </w:r>
      <w:r w:rsidRPr="00776223">
        <w:rPr>
          <w:rFonts w:ascii="Arial" w:hAnsi="Arial" w:cs="Arial"/>
        </w:rPr>
        <w:t>muchos inéditos</w:t>
      </w:r>
      <w:r w:rsidR="00C80E37" w:rsidRPr="00776223">
        <w:rPr>
          <w:rFonts w:ascii="Arial" w:hAnsi="Arial" w:cs="Arial"/>
        </w:rPr>
        <w:t>—,</w:t>
      </w:r>
      <w:r w:rsidRPr="00776223">
        <w:rPr>
          <w:rFonts w:ascii="Arial" w:hAnsi="Arial" w:cs="Arial"/>
        </w:rPr>
        <w:t xml:space="preserve"> se buscó mostrar lo mejor que se tenía en ese momento.</w:t>
      </w:r>
    </w:p>
    <w:p w14:paraId="4C33F130" w14:textId="38E8D6D8" w:rsidR="002B1D74" w:rsidRPr="00776223" w:rsidRDefault="00BC176E">
      <w:pPr>
        <w:spacing w:after="200" w:line="360" w:lineRule="auto"/>
        <w:jc w:val="both"/>
        <w:rPr>
          <w:rFonts w:ascii="Arial" w:hAnsi="Arial" w:cs="Arial"/>
        </w:rPr>
      </w:pPr>
      <w:r w:rsidRPr="00776223">
        <w:rPr>
          <w:rFonts w:ascii="Arial" w:hAnsi="Arial" w:cs="Arial"/>
        </w:rPr>
        <w:t>En este caso de selección de imágenes para la exposición</w:t>
      </w:r>
      <w:r w:rsidR="00711A91" w:rsidRPr="00776223">
        <w:rPr>
          <w:rFonts w:ascii="Arial" w:hAnsi="Arial" w:cs="Arial"/>
        </w:rPr>
        <w:t>,</w:t>
      </w:r>
      <w:r w:rsidR="00C464A9">
        <w:rPr>
          <w:rFonts w:ascii="Arial" w:hAnsi="Arial" w:cs="Arial"/>
        </w:rPr>
        <w:t xml:space="preserve"> no importaba</w:t>
      </w:r>
      <w:r w:rsidRPr="00776223">
        <w:rPr>
          <w:rFonts w:ascii="Arial" w:hAnsi="Arial" w:cs="Arial"/>
        </w:rPr>
        <w:t xml:space="preserve"> si es</w:t>
      </w:r>
      <w:r w:rsidR="00C464A9">
        <w:rPr>
          <w:rFonts w:ascii="Arial" w:hAnsi="Arial" w:cs="Arial"/>
        </w:rPr>
        <w:t xml:space="preserve"> que en el negativo había</w:t>
      </w:r>
      <w:r w:rsidRPr="00776223">
        <w:rPr>
          <w:rFonts w:ascii="Arial" w:hAnsi="Arial" w:cs="Arial"/>
        </w:rPr>
        <w:t xml:space="preserve"> una persona importante de la época</w:t>
      </w:r>
      <w:r w:rsidR="00711A91" w:rsidRPr="00776223">
        <w:rPr>
          <w:rFonts w:ascii="Arial" w:hAnsi="Arial" w:cs="Arial"/>
        </w:rPr>
        <w:t>:</w:t>
      </w:r>
      <w:r w:rsidRPr="00776223">
        <w:rPr>
          <w:rFonts w:ascii="Arial" w:hAnsi="Arial" w:cs="Arial"/>
        </w:rPr>
        <w:t xml:space="preserve"> si es que estaba muy dañado</w:t>
      </w:r>
      <w:r w:rsidR="00711A91" w:rsidRPr="00776223">
        <w:rPr>
          <w:rFonts w:ascii="Arial" w:hAnsi="Arial" w:cs="Arial"/>
        </w:rPr>
        <w:t>,</w:t>
      </w:r>
      <w:r w:rsidRPr="00776223">
        <w:rPr>
          <w:rFonts w:ascii="Arial" w:hAnsi="Arial" w:cs="Arial"/>
        </w:rPr>
        <w:t xml:space="preserve"> no se usaba. Vemos</w:t>
      </w:r>
      <w:r w:rsidR="00711A91" w:rsidRPr="00776223">
        <w:rPr>
          <w:rFonts w:ascii="Arial" w:hAnsi="Arial" w:cs="Arial"/>
        </w:rPr>
        <w:t>,</w:t>
      </w:r>
      <w:r w:rsidRPr="00776223">
        <w:rPr>
          <w:rFonts w:ascii="Arial" w:hAnsi="Arial" w:cs="Arial"/>
        </w:rPr>
        <w:t xml:space="preserve"> entonces</w:t>
      </w:r>
      <w:r w:rsidR="00711A91" w:rsidRPr="00776223">
        <w:rPr>
          <w:rFonts w:ascii="Arial" w:hAnsi="Arial" w:cs="Arial"/>
        </w:rPr>
        <w:t>,</w:t>
      </w:r>
      <w:r w:rsidRPr="00776223">
        <w:rPr>
          <w:rFonts w:ascii="Arial" w:hAnsi="Arial" w:cs="Arial"/>
        </w:rPr>
        <w:t xml:space="preserve"> que</w:t>
      </w:r>
      <w:r w:rsidR="00711A91" w:rsidRPr="00776223">
        <w:rPr>
          <w:rFonts w:ascii="Arial" w:hAnsi="Arial" w:cs="Arial"/>
        </w:rPr>
        <w:t>,</w:t>
      </w:r>
      <w:r w:rsidRPr="00776223">
        <w:rPr>
          <w:rFonts w:ascii="Arial" w:hAnsi="Arial" w:cs="Arial"/>
        </w:rPr>
        <w:t xml:space="preserve"> al momento de realizar la selección</w:t>
      </w:r>
      <w:r w:rsidR="00711A91" w:rsidRPr="00776223">
        <w:rPr>
          <w:rFonts w:ascii="Arial" w:hAnsi="Arial" w:cs="Arial"/>
        </w:rPr>
        <w:t>,</w:t>
      </w:r>
      <w:r w:rsidRPr="00776223">
        <w:rPr>
          <w:rFonts w:ascii="Arial" w:hAnsi="Arial" w:cs="Arial"/>
        </w:rPr>
        <w:t xml:space="preserve"> se toma en cuenta tanto el contenido como el estado del material original. Me parece importante aquí la relación del estado de los materiales con los curadores. La intención del curador termina siendo modificada o guiada un poco por la materialidad y </w:t>
      </w:r>
      <w:r w:rsidR="00711A91" w:rsidRPr="00776223">
        <w:rPr>
          <w:rFonts w:ascii="Arial" w:hAnsi="Arial" w:cs="Arial"/>
        </w:rPr>
        <w:t xml:space="preserve">el </w:t>
      </w:r>
      <w:r w:rsidRPr="00776223">
        <w:rPr>
          <w:rFonts w:ascii="Arial" w:hAnsi="Arial" w:cs="Arial"/>
        </w:rPr>
        <w:t xml:space="preserve">estado de los objetos. También podemos ver que la materialidad del objeto físico no solo afecta la materialidad del objeto digital </w:t>
      </w:r>
      <w:r w:rsidR="00711A91" w:rsidRPr="00776223">
        <w:rPr>
          <w:rFonts w:ascii="Arial" w:hAnsi="Arial" w:cs="Arial"/>
        </w:rPr>
        <w:t>—</w:t>
      </w:r>
      <w:r w:rsidRPr="00776223">
        <w:rPr>
          <w:rFonts w:ascii="Arial" w:hAnsi="Arial" w:cs="Arial"/>
        </w:rPr>
        <w:t xml:space="preserve">en tanto </w:t>
      </w:r>
      <w:r w:rsidR="00711A91" w:rsidRPr="00776223">
        <w:rPr>
          <w:rFonts w:ascii="Arial" w:hAnsi="Arial" w:cs="Arial"/>
        </w:rPr>
        <w:t xml:space="preserve">que </w:t>
      </w:r>
      <w:r w:rsidRPr="00776223">
        <w:rPr>
          <w:rFonts w:ascii="Arial" w:hAnsi="Arial" w:cs="Arial"/>
        </w:rPr>
        <w:t>algunos materiales requieren algún tipo especial de digitalización o uso de equipos especiales</w:t>
      </w:r>
      <w:r w:rsidR="00711A91" w:rsidRPr="00776223">
        <w:rPr>
          <w:rFonts w:ascii="Arial" w:hAnsi="Arial" w:cs="Arial"/>
        </w:rPr>
        <w:t>—</w:t>
      </w:r>
      <w:r w:rsidRPr="00776223">
        <w:rPr>
          <w:rFonts w:ascii="Arial" w:hAnsi="Arial" w:cs="Arial"/>
        </w:rPr>
        <w:t xml:space="preserve">, sino que también afecta la estética del objeto digital. </w:t>
      </w:r>
      <w:r w:rsidR="00711A91" w:rsidRPr="00776223">
        <w:rPr>
          <w:rFonts w:ascii="Arial" w:hAnsi="Arial" w:cs="Arial"/>
        </w:rPr>
        <w:t>Aquí se percibe</w:t>
      </w:r>
      <w:r w:rsidRPr="00776223">
        <w:rPr>
          <w:rFonts w:ascii="Arial" w:hAnsi="Arial" w:cs="Arial"/>
        </w:rPr>
        <w:t xml:space="preserve"> la agencia </w:t>
      </w:r>
      <w:r w:rsidR="00711A91" w:rsidRPr="00776223">
        <w:rPr>
          <w:rFonts w:ascii="Arial" w:hAnsi="Arial" w:cs="Arial"/>
        </w:rPr>
        <w:t>d</w:t>
      </w:r>
      <w:r w:rsidRPr="00776223">
        <w:rPr>
          <w:rFonts w:ascii="Arial" w:hAnsi="Arial" w:cs="Arial"/>
        </w:rPr>
        <w:t>el archivo fotográfico, la agencia de los objetos</w:t>
      </w:r>
      <w:r w:rsidR="00711A91" w:rsidRPr="00776223">
        <w:rPr>
          <w:rFonts w:ascii="Arial" w:hAnsi="Arial" w:cs="Arial"/>
        </w:rPr>
        <w:t xml:space="preserve"> (Latour, 2008)</w:t>
      </w:r>
      <w:r w:rsidRPr="00776223">
        <w:rPr>
          <w:rFonts w:ascii="Arial" w:hAnsi="Arial" w:cs="Arial"/>
          <w:vertAlign w:val="superscript"/>
        </w:rPr>
        <w:footnoteReference w:id="6"/>
      </w:r>
      <w:r w:rsidR="00711A91" w:rsidRPr="00776223">
        <w:rPr>
          <w:rFonts w:ascii="Arial" w:hAnsi="Arial" w:cs="Arial"/>
        </w:rPr>
        <w:t>,</w:t>
      </w:r>
      <w:r w:rsidRPr="00776223">
        <w:rPr>
          <w:rFonts w:ascii="Arial" w:hAnsi="Arial" w:cs="Arial"/>
        </w:rPr>
        <w:t xml:space="preserve"> y cómo estos </w:t>
      </w:r>
      <w:r w:rsidR="00711A91" w:rsidRPr="00776223">
        <w:rPr>
          <w:rFonts w:ascii="Arial" w:hAnsi="Arial" w:cs="Arial"/>
        </w:rPr>
        <w:t>—</w:t>
      </w:r>
      <w:r w:rsidRPr="00776223">
        <w:rPr>
          <w:rFonts w:ascii="Arial" w:hAnsi="Arial" w:cs="Arial"/>
        </w:rPr>
        <w:t>en su relación con otros agentes no</w:t>
      </w:r>
      <w:r w:rsidR="00711A91" w:rsidRPr="00776223">
        <w:rPr>
          <w:rFonts w:ascii="Arial" w:hAnsi="Arial" w:cs="Arial"/>
        </w:rPr>
        <w:t xml:space="preserve"> </w:t>
      </w:r>
      <w:r w:rsidRPr="00776223">
        <w:rPr>
          <w:rFonts w:ascii="Arial" w:hAnsi="Arial" w:cs="Arial"/>
        </w:rPr>
        <w:t>humanos</w:t>
      </w:r>
      <w:r w:rsidR="00711A91" w:rsidRPr="00776223">
        <w:rPr>
          <w:rFonts w:ascii="Arial" w:hAnsi="Arial" w:cs="Arial"/>
        </w:rPr>
        <w:t>,</w:t>
      </w:r>
      <w:r w:rsidRPr="00776223">
        <w:rPr>
          <w:rFonts w:ascii="Arial" w:hAnsi="Arial" w:cs="Arial"/>
        </w:rPr>
        <w:t xml:space="preserve"> como el escáner</w:t>
      </w:r>
      <w:r w:rsidR="00711A91" w:rsidRPr="00776223">
        <w:rPr>
          <w:rFonts w:ascii="Arial" w:hAnsi="Arial" w:cs="Arial"/>
        </w:rPr>
        <w:t>—</w:t>
      </w:r>
      <w:r w:rsidRPr="00776223">
        <w:rPr>
          <w:rFonts w:ascii="Arial" w:hAnsi="Arial" w:cs="Arial"/>
        </w:rPr>
        <w:t xml:space="preserve"> hacen que se tomen decisiones distintas para lograr el objetivo planteado por la curaduría y la digitalización</w:t>
      </w:r>
      <w:r w:rsidR="00711A91" w:rsidRPr="00776223">
        <w:rPr>
          <w:rFonts w:ascii="Arial" w:hAnsi="Arial" w:cs="Arial"/>
        </w:rPr>
        <w:t>.</w:t>
      </w:r>
    </w:p>
    <w:p w14:paraId="7FB88D09" w14:textId="77777777" w:rsidR="002B1D74" w:rsidRPr="00776223" w:rsidRDefault="00BC176E" w:rsidP="00776223">
      <w:pPr>
        <w:spacing w:after="200" w:line="360" w:lineRule="auto"/>
        <w:jc w:val="both"/>
        <w:rPr>
          <w:rFonts w:ascii="Arial" w:hAnsi="Arial" w:cs="Arial"/>
          <w:b/>
          <w:i/>
        </w:rPr>
      </w:pPr>
      <w:r w:rsidRPr="00776223">
        <w:rPr>
          <w:rFonts w:ascii="Arial" w:hAnsi="Arial" w:cs="Arial"/>
          <w:b/>
          <w:i/>
        </w:rPr>
        <w:t>Segunda digitalización</w:t>
      </w:r>
    </w:p>
    <w:p w14:paraId="6CBF911B" w14:textId="0AB275A4" w:rsidR="0019762E" w:rsidRPr="00776223" w:rsidRDefault="00BC176E">
      <w:pPr>
        <w:spacing w:after="200" w:line="360" w:lineRule="auto"/>
        <w:jc w:val="both"/>
        <w:rPr>
          <w:rFonts w:ascii="Arial" w:hAnsi="Arial" w:cs="Arial"/>
        </w:rPr>
      </w:pPr>
      <w:r w:rsidRPr="00776223">
        <w:rPr>
          <w:rFonts w:ascii="Arial" w:hAnsi="Arial" w:cs="Arial"/>
        </w:rPr>
        <w:t xml:space="preserve">Una vez </w:t>
      </w:r>
      <w:r w:rsidR="00711A91" w:rsidRPr="00776223">
        <w:rPr>
          <w:rFonts w:ascii="Arial" w:hAnsi="Arial" w:cs="Arial"/>
        </w:rPr>
        <w:t>seleccionadas</w:t>
      </w:r>
      <w:r w:rsidRPr="00776223">
        <w:rPr>
          <w:rFonts w:ascii="Arial" w:hAnsi="Arial" w:cs="Arial"/>
        </w:rPr>
        <w:t xml:space="preserve"> las fotografías para la exposición</w:t>
      </w:r>
      <w:r w:rsidR="00711A91" w:rsidRPr="00776223">
        <w:rPr>
          <w:rFonts w:ascii="Arial" w:hAnsi="Arial" w:cs="Arial"/>
        </w:rPr>
        <w:t>,</w:t>
      </w:r>
      <w:r w:rsidRPr="00776223">
        <w:rPr>
          <w:rFonts w:ascii="Arial" w:hAnsi="Arial" w:cs="Arial"/>
        </w:rPr>
        <w:t xml:space="preserve"> se realizó una segunda digitalización. Este segundo proceso se hizo de manera más cuidadosa</w:t>
      </w:r>
      <w:r w:rsidR="00711A91" w:rsidRPr="00776223">
        <w:rPr>
          <w:rFonts w:ascii="Arial" w:hAnsi="Arial" w:cs="Arial"/>
        </w:rPr>
        <w:t>:</w:t>
      </w:r>
      <w:r w:rsidRPr="00776223">
        <w:rPr>
          <w:rFonts w:ascii="Arial" w:hAnsi="Arial" w:cs="Arial"/>
        </w:rPr>
        <w:t xml:space="preserve"> los negativos se limpiaron de manera exhaustiva y el proceso de digitalización se </w:t>
      </w:r>
      <w:r w:rsidR="00711A91" w:rsidRPr="00776223">
        <w:rPr>
          <w:rFonts w:ascii="Arial" w:hAnsi="Arial" w:cs="Arial"/>
        </w:rPr>
        <w:t xml:space="preserve">llevó a cabo </w:t>
      </w:r>
      <w:r w:rsidRPr="00776223">
        <w:rPr>
          <w:rFonts w:ascii="Arial" w:hAnsi="Arial" w:cs="Arial"/>
        </w:rPr>
        <w:t>con la intención de obtener archivos digitales de muy alta calidad para ser usados en la exposición. En este caso</w:t>
      </w:r>
      <w:r w:rsidR="00711A91" w:rsidRPr="00776223">
        <w:rPr>
          <w:rFonts w:ascii="Arial" w:hAnsi="Arial" w:cs="Arial"/>
        </w:rPr>
        <w:t>,</w:t>
      </w:r>
      <w:r w:rsidRPr="00776223">
        <w:rPr>
          <w:rFonts w:ascii="Arial" w:hAnsi="Arial" w:cs="Arial"/>
        </w:rPr>
        <w:t xml:space="preserve"> el digitalizador </w:t>
      </w:r>
      <w:r w:rsidR="00711A91" w:rsidRPr="00776223">
        <w:rPr>
          <w:rFonts w:ascii="Arial" w:hAnsi="Arial" w:cs="Arial"/>
        </w:rPr>
        <w:t xml:space="preserve">eligió </w:t>
      </w:r>
      <w:r w:rsidRPr="00776223">
        <w:rPr>
          <w:rFonts w:ascii="Arial" w:hAnsi="Arial" w:cs="Arial"/>
        </w:rPr>
        <w:t>un escáner Epson V750</w:t>
      </w:r>
      <w:r w:rsidR="00711A91" w:rsidRPr="00776223">
        <w:rPr>
          <w:rFonts w:ascii="Arial" w:hAnsi="Arial" w:cs="Arial"/>
        </w:rPr>
        <w:t>.</w:t>
      </w:r>
      <w:r w:rsidRPr="00776223">
        <w:rPr>
          <w:rFonts w:ascii="Arial" w:hAnsi="Arial" w:cs="Arial"/>
        </w:rPr>
        <w:t xml:space="preserve"> </w:t>
      </w:r>
      <w:r w:rsidR="005D25CA" w:rsidRPr="00EC4123">
        <w:rPr>
          <w:rFonts w:ascii="Arial" w:hAnsi="Arial" w:cs="Arial"/>
        </w:rPr>
        <w:t>Ch</w:t>
      </w:r>
      <w:r w:rsidR="005D25CA">
        <w:rPr>
          <w:rFonts w:ascii="Arial" w:hAnsi="Arial" w:cs="Arial"/>
        </w:rPr>
        <w:t>á</w:t>
      </w:r>
      <w:r w:rsidR="005D25CA" w:rsidRPr="00EC4123">
        <w:rPr>
          <w:rFonts w:ascii="Arial" w:hAnsi="Arial" w:cs="Arial"/>
        </w:rPr>
        <w:t>vez</w:t>
      </w:r>
      <w:r w:rsidRPr="00776223">
        <w:rPr>
          <w:rFonts w:ascii="Arial" w:hAnsi="Arial" w:cs="Arial"/>
        </w:rPr>
        <w:t xml:space="preserve"> recuerda que</w:t>
      </w:r>
      <w:r w:rsidR="00711A91" w:rsidRPr="00776223">
        <w:rPr>
          <w:rFonts w:ascii="Arial" w:hAnsi="Arial" w:cs="Arial"/>
        </w:rPr>
        <w:t>,</w:t>
      </w:r>
      <w:r w:rsidRPr="00776223">
        <w:rPr>
          <w:rFonts w:ascii="Arial" w:hAnsi="Arial" w:cs="Arial"/>
        </w:rPr>
        <w:t xml:space="preserve"> en es</w:t>
      </w:r>
      <w:r w:rsidR="00711A91" w:rsidRPr="00776223">
        <w:rPr>
          <w:rFonts w:ascii="Arial" w:hAnsi="Arial" w:cs="Arial"/>
        </w:rPr>
        <w:t>os</w:t>
      </w:r>
      <w:r w:rsidRPr="00776223">
        <w:rPr>
          <w:rFonts w:ascii="Arial" w:hAnsi="Arial" w:cs="Arial"/>
        </w:rPr>
        <w:t xml:space="preserve"> años</w:t>
      </w:r>
      <w:r w:rsidR="00711A91" w:rsidRPr="00776223">
        <w:rPr>
          <w:rFonts w:ascii="Arial" w:hAnsi="Arial" w:cs="Arial"/>
        </w:rPr>
        <w:t>,</w:t>
      </w:r>
      <w:r w:rsidRPr="00776223">
        <w:rPr>
          <w:rFonts w:ascii="Arial" w:hAnsi="Arial" w:cs="Arial"/>
        </w:rPr>
        <w:t xml:space="preserve"> </w:t>
      </w:r>
      <w:r w:rsidR="00711A91" w:rsidRPr="00776223">
        <w:rPr>
          <w:rFonts w:ascii="Arial" w:hAnsi="Arial" w:cs="Arial"/>
        </w:rPr>
        <w:t>é</w:t>
      </w:r>
      <w:r w:rsidRPr="00776223">
        <w:rPr>
          <w:rFonts w:ascii="Arial" w:hAnsi="Arial" w:cs="Arial"/>
        </w:rPr>
        <w:t>l usaba el escáner y una cámara de 20 megapíxeles</w:t>
      </w:r>
      <w:r w:rsidR="00711A91" w:rsidRPr="00776223">
        <w:rPr>
          <w:rFonts w:ascii="Arial" w:hAnsi="Arial" w:cs="Arial"/>
        </w:rPr>
        <w:t>.</w:t>
      </w:r>
      <w:r w:rsidRPr="00776223">
        <w:rPr>
          <w:rFonts w:ascii="Arial" w:hAnsi="Arial" w:cs="Arial"/>
        </w:rPr>
        <w:t xml:space="preserve"> </w:t>
      </w:r>
      <w:r w:rsidR="00711A91" w:rsidRPr="00776223">
        <w:rPr>
          <w:rFonts w:ascii="Arial" w:hAnsi="Arial" w:cs="Arial"/>
        </w:rPr>
        <w:t>E</w:t>
      </w:r>
      <w:r w:rsidRPr="00776223">
        <w:rPr>
          <w:rFonts w:ascii="Arial" w:hAnsi="Arial" w:cs="Arial"/>
        </w:rPr>
        <w:t>n la actualidad</w:t>
      </w:r>
      <w:r w:rsidR="00711A91" w:rsidRPr="00776223">
        <w:rPr>
          <w:rFonts w:ascii="Arial" w:hAnsi="Arial" w:cs="Arial"/>
        </w:rPr>
        <w:t>,</w:t>
      </w:r>
      <w:r w:rsidRPr="00776223">
        <w:rPr>
          <w:rFonts w:ascii="Arial" w:hAnsi="Arial" w:cs="Arial"/>
        </w:rPr>
        <w:t xml:space="preserve"> usa </w:t>
      </w:r>
      <w:r w:rsidR="00711A91" w:rsidRPr="00776223">
        <w:rPr>
          <w:rFonts w:ascii="Arial" w:hAnsi="Arial" w:cs="Arial"/>
        </w:rPr>
        <w:t xml:space="preserve">solamente </w:t>
      </w:r>
      <w:r w:rsidRPr="00776223">
        <w:rPr>
          <w:rFonts w:ascii="Arial" w:hAnsi="Arial" w:cs="Arial"/>
        </w:rPr>
        <w:t>una cámara de 50 megapíxeles</w:t>
      </w:r>
      <w:r w:rsidR="00711A91" w:rsidRPr="00776223">
        <w:rPr>
          <w:rFonts w:ascii="Arial" w:hAnsi="Arial" w:cs="Arial"/>
        </w:rPr>
        <w:t>,</w:t>
      </w:r>
      <w:r w:rsidRPr="00776223">
        <w:rPr>
          <w:rFonts w:ascii="Arial" w:hAnsi="Arial" w:cs="Arial"/>
        </w:rPr>
        <w:t xml:space="preserve"> ya que señala que la resolución obtenida por la cámara es más que suficiente para los archivos que él trabaja.</w:t>
      </w:r>
    </w:p>
    <w:p w14:paraId="3BE79B7E" w14:textId="63206FD6" w:rsidR="00847F5F" w:rsidRPr="00776223" w:rsidRDefault="00BC176E">
      <w:pPr>
        <w:spacing w:after="200" w:line="360" w:lineRule="auto"/>
        <w:jc w:val="both"/>
        <w:rPr>
          <w:rFonts w:ascii="Arial" w:hAnsi="Arial" w:cs="Arial"/>
        </w:rPr>
      </w:pPr>
      <w:r w:rsidRPr="00776223">
        <w:rPr>
          <w:rFonts w:ascii="Arial" w:hAnsi="Arial" w:cs="Arial"/>
        </w:rPr>
        <w:t>Para el caso de Emilio Díaz</w:t>
      </w:r>
      <w:r w:rsidR="0019762E" w:rsidRPr="00776223">
        <w:rPr>
          <w:rFonts w:ascii="Arial" w:hAnsi="Arial" w:cs="Arial"/>
        </w:rPr>
        <w:t>,</w:t>
      </w:r>
      <w:r w:rsidRPr="00776223">
        <w:rPr>
          <w:rFonts w:ascii="Arial" w:hAnsi="Arial" w:cs="Arial"/>
        </w:rPr>
        <w:t xml:space="preserve"> el uso del escáner también </w:t>
      </w:r>
      <w:r w:rsidR="0019762E" w:rsidRPr="00776223">
        <w:rPr>
          <w:rFonts w:ascii="Arial" w:hAnsi="Arial" w:cs="Arial"/>
        </w:rPr>
        <w:t>se debió a que</w:t>
      </w:r>
      <w:r w:rsidRPr="00776223">
        <w:rPr>
          <w:rFonts w:ascii="Arial" w:hAnsi="Arial" w:cs="Arial"/>
        </w:rPr>
        <w:t xml:space="preserve"> las placas</w:t>
      </w:r>
      <w:r w:rsidR="0019762E" w:rsidRPr="00776223">
        <w:rPr>
          <w:rFonts w:ascii="Arial" w:hAnsi="Arial" w:cs="Arial"/>
        </w:rPr>
        <w:t>,</w:t>
      </w:r>
      <w:r w:rsidRPr="00776223">
        <w:rPr>
          <w:rFonts w:ascii="Arial" w:hAnsi="Arial" w:cs="Arial"/>
        </w:rPr>
        <w:t xml:space="preserve"> en ocasiones</w:t>
      </w:r>
      <w:r w:rsidR="0019762E" w:rsidRPr="00776223">
        <w:rPr>
          <w:rFonts w:ascii="Arial" w:hAnsi="Arial" w:cs="Arial"/>
        </w:rPr>
        <w:t>,</w:t>
      </w:r>
      <w:r w:rsidRPr="00776223">
        <w:rPr>
          <w:rFonts w:ascii="Arial" w:hAnsi="Arial" w:cs="Arial"/>
        </w:rPr>
        <w:t xml:space="preserve"> no eran del mismo tamaño o eran irregulares</w:t>
      </w:r>
      <w:r w:rsidR="0019762E" w:rsidRPr="00776223">
        <w:rPr>
          <w:rFonts w:ascii="Arial" w:hAnsi="Arial" w:cs="Arial"/>
        </w:rPr>
        <w:t>.</w:t>
      </w:r>
      <w:r w:rsidRPr="00776223">
        <w:rPr>
          <w:rFonts w:ascii="Arial" w:hAnsi="Arial" w:cs="Arial"/>
        </w:rPr>
        <w:t xml:space="preserve"> </w:t>
      </w:r>
      <w:r w:rsidR="0019762E" w:rsidRPr="00776223">
        <w:rPr>
          <w:rFonts w:ascii="Arial" w:hAnsi="Arial" w:cs="Arial"/>
        </w:rPr>
        <w:t>E</w:t>
      </w:r>
      <w:r w:rsidRPr="00776223">
        <w:rPr>
          <w:rFonts w:ascii="Arial" w:hAnsi="Arial" w:cs="Arial"/>
        </w:rPr>
        <w:t xml:space="preserve">l uso de una cámara para </w:t>
      </w:r>
      <w:r w:rsidR="0019762E" w:rsidRPr="00776223">
        <w:rPr>
          <w:rFonts w:ascii="Arial" w:hAnsi="Arial" w:cs="Arial"/>
        </w:rPr>
        <w:t xml:space="preserve">la </w:t>
      </w:r>
      <w:r w:rsidRPr="00776223">
        <w:rPr>
          <w:rFonts w:ascii="Arial" w:hAnsi="Arial" w:cs="Arial"/>
        </w:rPr>
        <w:t xml:space="preserve">reproducción </w:t>
      </w:r>
      <w:r w:rsidR="0019762E" w:rsidRPr="00776223">
        <w:rPr>
          <w:rFonts w:ascii="Arial" w:hAnsi="Arial" w:cs="Arial"/>
        </w:rPr>
        <w:t xml:space="preserve">habría implicado </w:t>
      </w:r>
      <w:r w:rsidRPr="00776223">
        <w:rPr>
          <w:rFonts w:ascii="Arial" w:hAnsi="Arial" w:cs="Arial"/>
        </w:rPr>
        <w:t xml:space="preserve">mover la altura de la cámara y el foco, lo cual </w:t>
      </w:r>
      <w:r w:rsidR="00BC148D" w:rsidRPr="00776223">
        <w:rPr>
          <w:rFonts w:ascii="Arial" w:hAnsi="Arial" w:cs="Arial"/>
        </w:rPr>
        <w:t xml:space="preserve">hubiera </w:t>
      </w:r>
      <w:r w:rsidRPr="00776223">
        <w:rPr>
          <w:rFonts w:ascii="Arial" w:hAnsi="Arial" w:cs="Arial"/>
        </w:rPr>
        <w:t>incrementa</w:t>
      </w:r>
      <w:r w:rsidR="0019762E" w:rsidRPr="00776223">
        <w:rPr>
          <w:rFonts w:ascii="Arial" w:hAnsi="Arial" w:cs="Arial"/>
        </w:rPr>
        <w:t>do</w:t>
      </w:r>
      <w:r w:rsidRPr="00776223">
        <w:rPr>
          <w:rFonts w:ascii="Arial" w:hAnsi="Arial" w:cs="Arial"/>
        </w:rPr>
        <w:t xml:space="preserve"> el tiempo para la digitalización. Vemos, nuevamente, que la intención de la digitalización </w:t>
      </w:r>
      <w:r w:rsidR="001831D1" w:rsidRPr="00776223">
        <w:rPr>
          <w:rFonts w:ascii="Arial" w:hAnsi="Arial" w:cs="Arial"/>
        </w:rPr>
        <w:t>—en este ejemplo, hecha</w:t>
      </w:r>
      <w:r w:rsidRPr="00776223">
        <w:rPr>
          <w:rFonts w:ascii="Arial" w:hAnsi="Arial" w:cs="Arial"/>
        </w:rPr>
        <w:t xml:space="preserve"> para una exposición</w:t>
      </w:r>
      <w:r w:rsidR="001831D1" w:rsidRPr="00776223">
        <w:rPr>
          <w:rFonts w:ascii="Arial" w:hAnsi="Arial" w:cs="Arial"/>
        </w:rPr>
        <w:t>—</w:t>
      </w:r>
      <w:r w:rsidRPr="00776223">
        <w:rPr>
          <w:rFonts w:ascii="Arial" w:hAnsi="Arial" w:cs="Arial"/>
        </w:rPr>
        <w:t xml:space="preserve"> marca </w:t>
      </w:r>
      <w:r w:rsidR="001831D1" w:rsidRPr="00776223">
        <w:rPr>
          <w:rFonts w:ascii="Arial" w:hAnsi="Arial" w:cs="Arial"/>
        </w:rPr>
        <w:t xml:space="preserve">tanto </w:t>
      </w:r>
      <w:r w:rsidRPr="00776223">
        <w:rPr>
          <w:rFonts w:ascii="Arial" w:hAnsi="Arial" w:cs="Arial"/>
        </w:rPr>
        <w:t xml:space="preserve">el uso o tratamiento de los materiales como el </w:t>
      </w:r>
      <w:r w:rsidR="001831D1" w:rsidRPr="00776223">
        <w:rPr>
          <w:rFonts w:ascii="Arial" w:hAnsi="Arial" w:cs="Arial"/>
        </w:rPr>
        <w:t xml:space="preserve">tipo </w:t>
      </w:r>
      <w:r w:rsidRPr="00776223">
        <w:rPr>
          <w:rFonts w:ascii="Arial" w:hAnsi="Arial" w:cs="Arial"/>
        </w:rPr>
        <w:t>de herramientas. Entonces</w:t>
      </w:r>
      <w:r w:rsidR="0019762E" w:rsidRPr="00776223">
        <w:rPr>
          <w:rFonts w:ascii="Arial" w:hAnsi="Arial" w:cs="Arial"/>
        </w:rPr>
        <w:t>,</w:t>
      </w:r>
      <w:r w:rsidRPr="00776223">
        <w:rPr>
          <w:rFonts w:ascii="Arial" w:hAnsi="Arial" w:cs="Arial"/>
        </w:rPr>
        <w:t xml:space="preserve"> los resultados de estas digitalizaciones variarán </w:t>
      </w:r>
      <w:r w:rsidR="001831D1" w:rsidRPr="00776223">
        <w:rPr>
          <w:rFonts w:ascii="Arial" w:hAnsi="Arial" w:cs="Arial"/>
        </w:rPr>
        <w:t xml:space="preserve">según </w:t>
      </w:r>
      <w:r w:rsidRPr="00776223">
        <w:rPr>
          <w:rFonts w:ascii="Arial" w:hAnsi="Arial" w:cs="Arial"/>
        </w:rPr>
        <w:t>la forma en que se realiza</w:t>
      </w:r>
      <w:r w:rsidR="001831D1" w:rsidRPr="00776223">
        <w:rPr>
          <w:rFonts w:ascii="Arial" w:hAnsi="Arial" w:cs="Arial"/>
        </w:rPr>
        <w:t>n</w:t>
      </w:r>
      <w:r w:rsidRPr="00776223">
        <w:rPr>
          <w:rFonts w:ascii="Arial" w:hAnsi="Arial" w:cs="Arial"/>
        </w:rPr>
        <w:t xml:space="preserve"> y </w:t>
      </w:r>
      <w:r w:rsidR="001831D1" w:rsidRPr="00776223">
        <w:rPr>
          <w:rFonts w:ascii="Arial" w:hAnsi="Arial" w:cs="Arial"/>
        </w:rPr>
        <w:t xml:space="preserve">su </w:t>
      </w:r>
      <w:r w:rsidRPr="00776223">
        <w:rPr>
          <w:rFonts w:ascii="Arial" w:hAnsi="Arial" w:cs="Arial"/>
        </w:rPr>
        <w:t>intención final.</w:t>
      </w:r>
    </w:p>
    <w:p w14:paraId="660780DD" w14:textId="1012C0A6" w:rsidR="002B1D74" w:rsidRPr="00776223" w:rsidRDefault="00BC176E">
      <w:pPr>
        <w:spacing w:after="200" w:line="360" w:lineRule="auto"/>
        <w:jc w:val="both"/>
        <w:rPr>
          <w:rFonts w:ascii="Arial" w:hAnsi="Arial" w:cs="Arial"/>
        </w:rPr>
      </w:pPr>
      <w:r w:rsidRPr="00776223">
        <w:rPr>
          <w:rFonts w:ascii="Arial" w:hAnsi="Arial" w:cs="Arial"/>
        </w:rPr>
        <w:t xml:space="preserve">Para poder </w:t>
      </w:r>
      <w:r w:rsidR="001831D1" w:rsidRPr="00776223">
        <w:rPr>
          <w:rFonts w:ascii="Arial" w:hAnsi="Arial" w:cs="Arial"/>
        </w:rPr>
        <w:t xml:space="preserve">desarrollar </w:t>
      </w:r>
      <w:r w:rsidRPr="00776223">
        <w:rPr>
          <w:rFonts w:ascii="Arial" w:hAnsi="Arial" w:cs="Arial"/>
        </w:rPr>
        <w:t>estos procesos, tanto los curadores</w:t>
      </w:r>
      <w:r w:rsidR="001831D1" w:rsidRPr="00776223">
        <w:rPr>
          <w:rFonts w:ascii="Arial" w:hAnsi="Arial" w:cs="Arial"/>
        </w:rPr>
        <w:t xml:space="preserve"> como los</w:t>
      </w:r>
      <w:r w:rsidRPr="00776223">
        <w:rPr>
          <w:rFonts w:ascii="Arial" w:hAnsi="Arial" w:cs="Arial"/>
        </w:rPr>
        <w:t xml:space="preserve"> archivadores y digitalizadores pueden tomar en cuenta las pautas, buenas prácticas y guías técnicas de organizaciones especializadas, las cuales pueden brindar certificaciones</w:t>
      </w:r>
      <w:r w:rsidR="001831D1" w:rsidRPr="00776223">
        <w:rPr>
          <w:rFonts w:ascii="Arial" w:hAnsi="Arial" w:cs="Arial"/>
        </w:rPr>
        <w:t>.</w:t>
      </w:r>
      <w:r w:rsidRPr="00776223">
        <w:rPr>
          <w:rFonts w:ascii="Arial" w:hAnsi="Arial" w:cs="Arial"/>
        </w:rPr>
        <w:t xml:space="preserve"> </w:t>
      </w:r>
      <w:r w:rsidR="001831D1" w:rsidRPr="00776223">
        <w:rPr>
          <w:rFonts w:ascii="Arial" w:hAnsi="Arial" w:cs="Arial"/>
        </w:rPr>
        <w:t>D</w:t>
      </w:r>
      <w:r w:rsidRPr="00776223">
        <w:rPr>
          <w:rFonts w:ascii="Arial" w:hAnsi="Arial" w:cs="Arial"/>
        </w:rPr>
        <w:t>e esta manera</w:t>
      </w:r>
      <w:r w:rsidR="001831D1" w:rsidRPr="00776223">
        <w:rPr>
          <w:rFonts w:ascii="Arial" w:hAnsi="Arial" w:cs="Arial"/>
        </w:rPr>
        <w:t>,</w:t>
      </w:r>
      <w:r w:rsidRPr="00776223">
        <w:rPr>
          <w:rFonts w:ascii="Arial" w:hAnsi="Arial" w:cs="Arial"/>
        </w:rPr>
        <w:t xml:space="preserve"> se mezcla el trabajo curatorial con el técnico-científico</w:t>
      </w:r>
      <w:r w:rsidR="001831D1" w:rsidRPr="00776223">
        <w:rPr>
          <w:rFonts w:ascii="Arial" w:hAnsi="Arial" w:cs="Arial"/>
        </w:rPr>
        <w:t>.</w:t>
      </w:r>
      <w:r w:rsidRPr="00776223">
        <w:rPr>
          <w:rFonts w:ascii="Arial" w:hAnsi="Arial" w:cs="Arial"/>
        </w:rPr>
        <w:t xml:space="preserve"> </w:t>
      </w:r>
      <w:r w:rsidR="001831D1" w:rsidRPr="00776223">
        <w:rPr>
          <w:rFonts w:ascii="Arial" w:hAnsi="Arial" w:cs="Arial"/>
        </w:rPr>
        <w:t>S</w:t>
      </w:r>
      <w:r w:rsidRPr="00776223">
        <w:rPr>
          <w:rFonts w:ascii="Arial" w:hAnsi="Arial" w:cs="Arial"/>
        </w:rPr>
        <w:t>in embargo</w:t>
      </w:r>
      <w:r w:rsidR="001831D1" w:rsidRPr="00776223">
        <w:rPr>
          <w:rFonts w:ascii="Arial" w:hAnsi="Arial" w:cs="Arial"/>
        </w:rPr>
        <w:t>,</w:t>
      </w:r>
      <w:r w:rsidRPr="00776223">
        <w:rPr>
          <w:rFonts w:ascii="Arial" w:hAnsi="Arial" w:cs="Arial"/>
        </w:rPr>
        <w:t xml:space="preserve"> como se señaló anteriormente</w:t>
      </w:r>
      <w:r w:rsidR="001831D1" w:rsidRPr="00776223">
        <w:rPr>
          <w:rFonts w:ascii="Arial" w:hAnsi="Arial" w:cs="Arial"/>
        </w:rPr>
        <w:t>,</w:t>
      </w:r>
      <w:r w:rsidRPr="00776223">
        <w:rPr>
          <w:rFonts w:ascii="Arial" w:hAnsi="Arial" w:cs="Arial"/>
        </w:rPr>
        <w:t xml:space="preserve"> incluso el trabajo científico es situado y construido socialmente</w:t>
      </w:r>
      <w:r w:rsidR="00847F5F" w:rsidRPr="00776223">
        <w:rPr>
          <w:rFonts w:ascii="Arial" w:hAnsi="Arial" w:cs="Arial"/>
        </w:rPr>
        <w:t>,</w:t>
      </w:r>
      <w:r w:rsidRPr="00776223">
        <w:rPr>
          <w:rFonts w:ascii="Arial" w:hAnsi="Arial" w:cs="Arial"/>
        </w:rPr>
        <w:t xml:space="preserve"> </w:t>
      </w:r>
      <w:r w:rsidR="00435A20" w:rsidRPr="00776223">
        <w:rPr>
          <w:rFonts w:ascii="Arial" w:hAnsi="Arial" w:cs="Arial"/>
        </w:rPr>
        <w:t>e</w:t>
      </w:r>
      <w:r w:rsidR="00847F5F" w:rsidRPr="00776223">
        <w:rPr>
          <w:rFonts w:ascii="Arial" w:hAnsi="Arial" w:cs="Arial"/>
        </w:rPr>
        <w:t xml:space="preserve"> </w:t>
      </w:r>
      <w:r w:rsidR="00435A20" w:rsidRPr="00776223">
        <w:rPr>
          <w:rFonts w:ascii="Arial" w:hAnsi="Arial" w:cs="Arial"/>
        </w:rPr>
        <w:t>incluye las</w:t>
      </w:r>
      <w:r w:rsidR="00847F5F" w:rsidRPr="00776223">
        <w:rPr>
          <w:rFonts w:ascii="Arial" w:hAnsi="Arial" w:cs="Arial"/>
        </w:rPr>
        <w:t xml:space="preserve"> </w:t>
      </w:r>
      <w:r w:rsidRPr="00776223">
        <w:rPr>
          <w:rFonts w:ascii="Arial" w:hAnsi="Arial" w:cs="Arial"/>
        </w:rPr>
        <w:t>subjetividades de los autores</w:t>
      </w:r>
      <w:r w:rsidR="00435A20" w:rsidRPr="00776223">
        <w:rPr>
          <w:rFonts w:ascii="Arial" w:hAnsi="Arial" w:cs="Arial"/>
        </w:rPr>
        <w:t>,</w:t>
      </w:r>
      <w:r w:rsidRPr="00776223">
        <w:rPr>
          <w:rFonts w:ascii="Arial" w:hAnsi="Arial" w:cs="Arial"/>
        </w:rPr>
        <w:t xml:space="preserve"> que se terminan planteando </w:t>
      </w:r>
      <w:r w:rsidR="00435A20" w:rsidRPr="00776223">
        <w:rPr>
          <w:rFonts w:ascii="Arial" w:hAnsi="Arial" w:cs="Arial"/>
        </w:rPr>
        <w:t xml:space="preserve">dentro de </w:t>
      </w:r>
      <w:r w:rsidRPr="00776223">
        <w:rPr>
          <w:rFonts w:ascii="Arial" w:hAnsi="Arial" w:cs="Arial"/>
        </w:rPr>
        <w:t>un discurso de objetividad y tecnicismos (Latour y Woolgar, 1979</w:t>
      </w:r>
      <w:r w:rsidR="00A87DFD" w:rsidRPr="00776223">
        <w:rPr>
          <w:rFonts w:ascii="Arial" w:hAnsi="Arial" w:cs="Arial"/>
        </w:rPr>
        <w:t>/1986</w:t>
      </w:r>
      <w:r w:rsidRPr="00776223">
        <w:rPr>
          <w:rFonts w:ascii="Arial" w:hAnsi="Arial" w:cs="Arial"/>
        </w:rPr>
        <w:t>).</w:t>
      </w:r>
    </w:p>
    <w:p w14:paraId="0DB644E4" w14:textId="77777777" w:rsidR="00E75B91" w:rsidRDefault="00BC176E">
      <w:pPr>
        <w:spacing w:after="200" w:line="360" w:lineRule="auto"/>
        <w:jc w:val="both"/>
        <w:rPr>
          <w:rFonts w:ascii="Arial" w:hAnsi="Arial" w:cs="Arial"/>
        </w:rPr>
      </w:pPr>
      <w:r w:rsidRPr="00776223">
        <w:rPr>
          <w:rFonts w:ascii="Arial" w:hAnsi="Arial" w:cs="Arial"/>
        </w:rPr>
        <w:t>Debido a que esta segunda digitalización t</w:t>
      </w:r>
      <w:r w:rsidR="008074DA">
        <w:rPr>
          <w:rFonts w:ascii="Arial" w:hAnsi="Arial" w:cs="Arial"/>
        </w:rPr>
        <w:t>uvo</w:t>
      </w:r>
      <w:r w:rsidRPr="00776223">
        <w:rPr>
          <w:rFonts w:ascii="Arial" w:hAnsi="Arial" w:cs="Arial"/>
        </w:rPr>
        <w:t xml:space="preserve"> como fin la impresión de las imágenes para la exposición, se agreg</w:t>
      </w:r>
      <w:r w:rsidR="008074DA">
        <w:rPr>
          <w:rFonts w:ascii="Arial" w:hAnsi="Arial" w:cs="Arial"/>
        </w:rPr>
        <w:t>ó</w:t>
      </w:r>
      <w:r w:rsidRPr="00776223">
        <w:rPr>
          <w:rFonts w:ascii="Arial" w:hAnsi="Arial" w:cs="Arial"/>
        </w:rPr>
        <w:t xml:space="preserve"> un paso importante para el proceso</w:t>
      </w:r>
      <w:r w:rsidR="00435A20" w:rsidRPr="00776223">
        <w:rPr>
          <w:rFonts w:ascii="Arial" w:hAnsi="Arial" w:cs="Arial"/>
        </w:rPr>
        <w:t>:</w:t>
      </w:r>
      <w:r w:rsidRPr="00776223">
        <w:rPr>
          <w:rFonts w:ascii="Arial" w:hAnsi="Arial" w:cs="Arial"/>
        </w:rPr>
        <w:t xml:space="preserve"> la calibración y </w:t>
      </w:r>
      <w:r w:rsidR="00435A20" w:rsidRPr="00776223">
        <w:rPr>
          <w:rFonts w:ascii="Arial" w:hAnsi="Arial" w:cs="Arial"/>
        </w:rPr>
        <w:t xml:space="preserve">el </w:t>
      </w:r>
      <w:r w:rsidRPr="00776223">
        <w:rPr>
          <w:rFonts w:ascii="Arial" w:hAnsi="Arial" w:cs="Arial"/>
        </w:rPr>
        <w:t xml:space="preserve">retoque de las imágenes finales. La imagen objeto digital </w:t>
      </w:r>
      <w:r w:rsidR="00435A20" w:rsidRPr="00776223">
        <w:rPr>
          <w:rFonts w:ascii="Arial" w:hAnsi="Arial" w:cs="Arial"/>
        </w:rPr>
        <w:t>obtenida</w:t>
      </w:r>
      <w:r w:rsidRPr="00776223">
        <w:rPr>
          <w:rFonts w:ascii="Arial" w:hAnsi="Arial" w:cs="Arial"/>
        </w:rPr>
        <w:t xml:space="preserve"> de la digitalización de negativos en placa de vidrio es un archivo que</w:t>
      </w:r>
      <w:r w:rsidR="00435A20" w:rsidRPr="00776223">
        <w:rPr>
          <w:rFonts w:ascii="Arial" w:hAnsi="Arial" w:cs="Arial"/>
        </w:rPr>
        <w:t>,</w:t>
      </w:r>
      <w:r w:rsidRPr="00776223">
        <w:rPr>
          <w:rFonts w:ascii="Arial" w:hAnsi="Arial" w:cs="Arial"/>
        </w:rPr>
        <w:t xml:space="preserve"> visualmente</w:t>
      </w:r>
      <w:r w:rsidR="00435A20" w:rsidRPr="00776223">
        <w:rPr>
          <w:rFonts w:ascii="Arial" w:hAnsi="Arial" w:cs="Arial"/>
        </w:rPr>
        <w:t>,</w:t>
      </w:r>
      <w:r w:rsidRPr="00776223">
        <w:rPr>
          <w:rFonts w:ascii="Arial" w:hAnsi="Arial" w:cs="Arial"/>
        </w:rPr>
        <w:t xml:space="preserve"> se nota completamente </w:t>
      </w:r>
      <w:r w:rsidR="00435A20" w:rsidRPr="00776223">
        <w:rPr>
          <w:rFonts w:ascii="Arial" w:hAnsi="Arial" w:cs="Arial"/>
        </w:rPr>
        <w:t>«</w:t>
      </w:r>
      <w:r w:rsidRPr="00776223">
        <w:rPr>
          <w:rFonts w:ascii="Arial" w:hAnsi="Arial" w:cs="Arial"/>
        </w:rPr>
        <w:t>plano</w:t>
      </w:r>
      <w:r w:rsidR="00435A20" w:rsidRPr="00776223">
        <w:rPr>
          <w:rFonts w:ascii="Arial" w:hAnsi="Arial" w:cs="Arial"/>
        </w:rPr>
        <w:t>»,</w:t>
      </w:r>
      <w:r w:rsidRPr="00776223">
        <w:rPr>
          <w:rFonts w:ascii="Arial" w:hAnsi="Arial" w:cs="Arial"/>
        </w:rPr>
        <w:t xml:space="preserve"> como señala el digitalizador. </w:t>
      </w:r>
      <w:r w:rsidRPr="00776223">
        <w:rPr>
          <w:rFonts w:ascii="Arial" w:hAnsi="Arial" w:cs="Arial"/>
          <w:i/>
        </w:rPr>
        <w:t>Plano</w:t>
      </w:r>
      <w:r w:rsidRPr="00776223">
        <w:rPr>
          <w:rFonts w:ascii="Arial" w:hAnsi="Arial" w:cs="Arial"/>
        </w:rPr>
        <w:t xml:space="preserve"> se refiere a una imagen en la que solo se ven grises, sin mucho contraste. Sin embargo, guarda</w:t>
      </w:r>
      <w:r w:rsidR="00435A20" w:rsidRPr="00776223">
        <w:rPr>
          <w:rFonts w:ascii="Arial" w:hAnsi="Arial" w:cs="Arial"/>
        </w:rPr>
        <w:t>,</w:t>
      </w:r>
      <w:r w:rsidRPr="00776223">
        <w:rPr>
          <w:rFonts w:ascii="Arial" w:hAnsi="Arial" w:cs="Arial"/>
        </w:rPr>
        <w:t xml:space="preserve"> dentro de la imagen</w:t>
      </w:r>
      <w:r w:rsidR="00435A20" w:rsidRPr="00776223">
        <w:rPr>
          <w:rFonts w:ascii="Arial" w:hAnsi="Arial" w:cs="Arial"/>
        </w:rPr>
        <w:t>,</w:t>
      </w:r>
      <w:r w:rsidRPr="00776223">
        <w:rPr>
          <w:rFonts w:ascii="Arial" w:hAnsi="Arial" w:cs="Arial"/>
        </w:rPr>
        <w:t xml:space="preserve"> toda la información para poder ser revelada en un trabajo de calibración</w:t>
      </w:r>
      <w:r w:rsidR="00313B61" w:rsidRPr="00776223">
        <w:rPr>
          <w:rFonts w:ascii="Arial" w:hAnsi="Arial" w:cs="Arial"/>
        </w:rPr>
        <w:t>.</w:t>
      </w:r>
    </w:p>
    <w:p w14:paraId="48E77C05" w14:textId="247D95E7" w:rsidR="002B1D74" w:rsidRPr="00776223" w:rsidRDefault="00313B61">
      <w:pPr>
        <w:spacing w:after="200" w:line="360" w:lineRule="auto"/>
        <w:jc w:val="both"/>
        <w:rPr>
          <w:rFonts w:ascii="Arial" w:hAnsi="Arial" w:cs="Arial"/>
        </w:rPr>
      </w:pPr>
      <w:r w:rsidRPr="00776223">
        <w:rPr>
          <w:rFonts w:ascii="Arial" w:hAnsi="Arial" w:cs="Arial"/>
        </w:rPr>
        <w:t>En el caso analizado,</w:t>
      </w:r>
      <w:r w:rsidR="00BC176E" w:rsidRPr="00776223">
        <w:rPr>
          <w:rFonts w:ascii="Arial" w:hAnsi="Arial" w:cs="Arial"/>
        </w:rPr>
        <w:t xml:space="preserve"> se usó el </w:t>
      </w:r>
      <w:r w:rsidR="00BC176E" w:rsidRPr="00776223">
        <w:rPr>
          <w:rFonts w:ascii="Arial" w:hAnsi="Arial" w:cs="Arial"/>
          <w:i/>
        </w:rPr>
        <w:t>software</w:t>
      </w:r>
      <w:r w:rsidR="00BC176E" w:rsidRPr="00776223">
        <w:rPr>
          <w:rFonts w:ascii="Arial" w:hAnsi="Arial" w:cs="Arial"/>
        </w:rPr>
        <w:t xml:space="preserve"> SilverFast con su opción para crear archivos RAW. Entonces</w:t>
      </w:r>
      <w:r w:rsidR="00435A20" w:rsidRPr="00776223">
        <w:rPr>
          <w:rFonts w:ascii="Arial" w:hAnsi="Arial" w:cs="Arial"/>
        </w:rPr>
        <w:t>,</w:t>
      </w:r>
      <w:r w:rsidR="00BC176E" w:rsidRPr="00776223">
        <w:rPr>
          <w:rFonts w:ascii="Arial" w:hAnsi="Arial" w:cs="Arial"/>
        </w:rPr>
        <w:t xml:space="preserve"> </w:t>
      </w:r>
      <w:r w:rsidR="00435A20" w:rsidRPr="00776223">
        <w:rPr>
          <w:rFonts w:ascii="Arial" w:hAnsi="Arial" w:cs="Arial"/>
        </w:rPr>
        <w:t xml:space="preserve">el resultado </w:t>
      </w:r>
      <w:r w:rsidR="000209F7">
        <w:rPr>
          <w:rFonts w:ascii="Arial" w:hAnsi="Arial" w:cs="Arial"/>
        </w:rPr>
        <w:t>fue</w:t>
      </w:r>
      <w:r w:rsidR="00435A20" w:rsidRPr="00776223">
        <w:rPr>
          <w:rFonts w:ascii="Arial" w:hAnsi="Arial" w:cs="Arial"/>
        </w:rPr>
        <w:t xml:space="preserve"> </w:t>
      </w:r>
      <w:r w:rsidR="00BC176E" w:rsidRPr="00776223">
        <w:rPr>
          <w:rFonts w:ascii="Arial" w:hAnsi="Arial" w:cs="Arial"/>
        </w:rPr>
        <w:t xml:space="preserve">un negativo digital de un negativo en placa de vidrio. Este nuevo objeto </w:t>
      </w:r>
      <w:r w:rsidR="000209F7">
        <w:rPr>
          <w:rFonts w:ascii="Arial" w:hAnsi="Arial" w:cs="Arial"/>
        </w:rPr>
        <w:t>tuvo</w:t>
      </w:r>
      <w:r w:rsidR="000209F7" w:rsidRPr="00776223">
        <w:rPr>
          <w:rFonts w:ascii="Arial" w:hAnsi="Arial" w:cs="Arial"/>
        </w:rPr>
        <w:t xml:space="preserve"> </w:t>
      </w:r>
      <w:r w:rsidR="00BC176E" w:rsidRPr="00776223">
        <w:rPr>
          <w:rFonts w:ascii="Arial" w:hAnsi="Arial" w:cs="Arial"/>
        </w:rPr>
        <w:t>características y valores adqui</w:t>
      </w:r>
      <w:r w:rsidR="000209F7">
        <w:rPr>
          <w:rFonts w:ascii="Arial" w:hAnsi="Arial" w:cs="Arial"/>
        </w:rPr>
        <w:t>ridos</w:t>
      </w:r>
      <w:r w:rsidR="00BC176E" w:rsidRPr="00776223">
        <w:rPr>
          <w:rFonts w:ascii="Arial" w:hAnsi="Arial" w:cs="Arial"/>
        </w:rPr>
        <w:t xml:space="preserve"> mediante el proceso técnico y las herramientas utilizadas. Por ejemplo, un archivo escaneado que ha pasado por el proceso de calibración del archivo RAW </w:t>
      </w:r>
      <w:r w:rsidRPr="00776223">
        <w:rPr>
          <w:rFonts w:ascii="Arial" w:hAnsi="Arial" w:cs="Arial"/>
        </w:rPr>
        <w:t xml:space="preserve">es </w:t>
      </w:r>
      <w:r w:rsidR="00BC176E" w:rsidRPr="00776223">
        <w:rPr>
          <w:rFonts w:ascii="Arial" w:hAnsi="Arial" w:cs="Arial"/>
        </w:rPr>
        <w:t>distinto a uno que no</w:t>
      </w:r>
      <w:r w:rsidRPr="00776223">
        <w:rPr>
          <w:rFonts w:ascii="Arial" w:hAnsi="Arial" w:cs="Arial"/>
        </w:rPr>
        <w:t xml:space="preserve"> lo haya hecho:</w:t>
      </w:r>
      <w:r w:rsidR="00BC176E" w:rsidRPr="00776223">
        <w:rPr>
          <w:rFonts w:ascii="Arial" w:hAnsi="Arial" w:cs="Arial"/>
        </w:rPr>
        <w:t xml:space="preserve"> el que ha sido calibrado ha pasado por decisiones del técnico digitalizador para definir el contraste y luminosidad de la imagen</w:t>
      </w:r>
      <w:r w:rsidRPr="00776223">
        <w:rPr>
          <w:rFonts w:ascii="Arial" w:hAnsi="Arial" w:cs="Arial"/>
        </w:rPr>
        <w:t>,</w:t>
      </w:r>
      <w:r w:rsidR="00BC176E" w:rsidRPr="00776223">
        <w:rPr>
          <w:rFonts w:ascii="Arial" w:hAnsi="Arial" w:cs="Arial"/>
        </w:rPr>
        <w:t xml:space="preserve"> mientras que una imagen que no pasa por eso s</w:t>
      </w:r>
      <w:r w:rsidRPr="00776223">
        <w:rPr>
          <w:rFonts w:ascii="Arial" w:hAnsi="Arial" w:cs="Arial"/>
        </w:rPr>
        <w:t>o</w:t>
      </w:r>
      <w:r w:rsidR="00BC176E" w:rsidRPr="00776223">
        <w:rPr>
          <w:rFonts w:ascii="Arial" w:hAnsi="Arial" w:cs="Arial"/>
        </w:rPr>
        <w:t>lo ha sido mediada por el escáner con la configuración dad</w:t>
      </w:r>
      <w:r w:rsidRPr="00776223">
        <w:rPr>
          <w:rFonts w:ascii="Arial" w:hAnsi="Arial" w:cs="Arial"/>
        </w:rPr>
        <w:t>a</w:t>
      </w:r>
      <w:r w:rsidR="00BC176E" w:rsidRPr="00776223">
        <w:rPr>
          <w:rFonts w:ascii="Arial" w:hAnsi="Arial" w:cs="Arial"/>
        </w:rPr>
        <w:t xml:space="preserve"> por el digitalizador. Por otro lado, en la primera digitalización</w:t>
      </w:r>
      <w:r w:rsidR="0055224A" w:rsidRPr="00776223">
        <w:rPr>
          <w:rFonts w:ascii="Arial" w:hAnsi="Arial" w:cs="Arial"/>
        </w:rPr>
        <w:t>,</w:t>
      </w:r>
      <w:r w:rsidR="00BC176E" w:rsidRPr="00776223">
        <w:rPr>
          <w:rFonts w:ascii="Arial" w:hAnsi="Arial" w:cs="Arial"/>
        </w:rPr>
        <w:t xml:space="preserve"> el positivado fue rápido para facilitar la revisión de imágenes y de edición, mientras que</w:t>
      </w:r>
      <w:r w:rsidRPr="00776223">
        <w:rPr>
          <w:rFonts w:ascii="Arial" w:hAnsi="Arial" w:cs="Arial"/>
        </w:rPr>
        <w:t>,</w:t>
      </w:r>
      <w:r w:rsidR="00BC176E" w:rsidRPr="00776223">
        <w:rPr>
          <w:rFonts w:ascii="Arial" w:hAnsi="Arial" w:cs="Arial"/>
        </w:rPr>
        <w:t xml:space="preserve"> en esta </w:t>
      </w:r>
      <w:r w:rsidR="0055224A" w:rsidRPr="00776223">
        <w:rPr>
          <w:rFonts w:ascii="Arial" w:hAnsi="Arial" w:cs="Arial"/>
        </w:rPr>
        <w:t xml:space="preserve">segunda </w:t>
      </w:r>
      <w:r w:rsidR="00BC176E" w:rsidRPr="00776223">
        <w:rPr>
          <w:rFonts w:ascii="Arial" w:hAnsi="Arial" w:cs="Arial"/>
        </w:rPr>
        <w:t>ocasión</w:t>
      </w:r>
      <w:r w:rsidRPr="00776223">
        <w:rPr>
          <w:rFonts w:ascii="Arial" w:hAnsi="Arial" w:cs="Arial"/>
        </w:rPr>
        <w:t>,</w:t>
      </w:r>
      <w:r w:rsidR="00BC176E" w:rsidRPr="00776223">
        <w:rPr>
          <w:rFonts w:ascii="Arial" w:hAnsi="Arial" w:cs="Arial"/>
        </w:rPr>
        <w:t xml:space="preserve"> el positivado </w:t>
      </w:r>
      <w:r w:rsidRPr="00776223">
        <w:rPr>
          <w:rFonts w:ascii="Arial" w:hAnsi="Arial" w:cs="Arial"/>
        </w:rPr>
        <w:t xml:space="preserve">fue </w:t>
      </w:r>
      <w:r w:rsidR="00BC176E" w:rsidRPr="00776223">
        <w:rPr>
          <w:rFonts w:ascii="Arial" w:hAnsi="Arial" w:cs="Arial"/>
        </w:rPr>
        <w:t>completamente distinto</w:t>
      </w:r>
      <w:r w:rsidRPr="00776223">
        <w:rPr>
          <w:rFonts w:ascii="Arial" w:hAnsi="Arial" w:cs="Arial"/>
        </w:rPr>
        <w:t>,</w:t>
      </w:r>
      <w:r w:rsidR="00BC176E" w:rsidRPr="00776223">
        <w:rPr>
          <w:rFonts w:ascii="Arial" w:hAnsi="Arial" w:cs="Arial"/>
        </w:rPr>
        <w:t xml:space="preserve"> ya que pasó por un proceso de calibración de luminosidad y contraste de la imagen digital obtenida</w:t>
      </w:r>
      <w:r w:rsidR="0055224A" w:rsidRPr="00776223">
        <w:rPr>
          <w:rFonts w:ascii="Arial" w:hAnsi="Arial" w:cs="Arial"/>
        </w:rPr>
        <w:t>.</w:t>
      </w:r>
      <w:r w:rsidR="00BC176E" w:rsidRPr="00776223">
        <w:rPr>
          <w:rFonts w:ascii="Arial" w:hAnsi="Arial" w:cs="Arial"/>
        </w:rPr>
        <w:t xml:space="preserve"> </w:t>
      </w:r>
      <w:r w:rsidR="0055224A" w:rsidRPr="00776223">
        <w:rPr>
          <w:rFonts w:ascii="Arial" w:hAnsi="Arial" w:cs="Arial"/>
        </w:rPr>
        <w:t>L</w:t>
      </w:r>
      <w:r w:rsidR="00BC176E" w:rsidRPr="00776223">
        <w:rPr>
          <w:rFonts w:ascii="Arial" w:hAnsi="Arial" w:cs="Arial"/>
        </w:rPr>
        <w:t xml:space="preserve">a calidad y </w:t>
      </w:r>
      <w:r w:rsidR="0055224A" w:rsidRPr="00776223">
        <w:rPr>
          <w:rFonts w:ascii="Arial" w:hAnsi="Arial" w:cs="Arial"/>
        </w:rPr>
        <w:t xml:space="preserve">la </w:t>
      </w:r>
      <w:r w:rsidR="00BC176E" w:rsidRPr="00776223">
        <w:rPr>
          <w:rFonts w:ascii="Arial" w:hAnsi="Arial" w:cs="Arial"/>
        </w:rPr>
        <w:t>densidad de información dada</w:t>
      </w:r>
      <w:r w:rsidR="0055224A" w:rsidRPr="00776223">
        <w:rPr>
          <w:rFonts w:ascii="Arial" w:hAnsi="Arial" w:cs="Arial"/>
        </w:rPr>
        <w:t>s</w:t>
      </w:r>
      <w:r w:rsidR="00BC176E" w:rsidRPr="00776223">
        <w:rPr>
          <w:rFonts w:ascii="Arial" w:hAnsi="Arial" w:cs="Arial"/>
        </w:rPr>
        <w:t xml:space="preserve"> por el escáner y la cámara digital son distint</w:t>
      </w:r>
      <w:r w:rsidRPr="00776223">
        <w:rPr>
          <w:rFonts w:ascii="Arial" w:hAnsi="Arial" w:cs="Arial"/>
        </w:rPr>
        <w:t>a</w:t>
      </w:r>
      <w:r w:rsidR="00BC176E" w:rsidRPr="00776223">
        <w:rPr>
          <w:rFonts w:ascii="Arial" w:hAnsi="Arial" w:cs="Arial"/>
        </w:rPr>
        <w:t>s.</w:t>
      </w:r>
    </w:p>
    <w:p w14:paraId="738DAE92" w14:textId="490FB1EF" w:rsidR="002B1D74" w:rsidRPr="00776223" w:rsidRDefault="00BC176E" w:rsidP="00776223">
      <w:pPr>
        <w:spacing w:after="200" w:line="360" w:lineRule="auto"/>
        <w:jc w:val="both"/>
        <w:rPr>
          <w:rFonts w:ascii="Arial" w:hAnsi="Arial" w:cs="Arial"/>
          <w:b/>
          <w:i/>
        </w:rPr>
      </w:pPr>
      <w:r w:rsidRPr="00776223">
        <w:rPr>
          <w:rFonts w:ascii="Arial" w:hAnsi="Arial" w:cs="Arial"/>
          <w:b/>
          <w:i/>
        </w:rPr>
        <w:t>Interpretación</w:t>
      </w:r>
    </w:p>
    <w:p w14:paraId="2B18D161" w14:textId="0D353257" w:rsidR="00CC1977" w:rsidRPr="00776223" w:rsidRDefault="00BC176E">
      <w:pPr>
        <w:spacing w:after="200" w:line="360" w:lineRule="auto"/>
        <w:jc w:val="both"/>
        <w:rPr>
          <w:rFonts w:ascii="Arial" w:hAnsi="Arial" w:cs="Arial"/>
        </w:rPr>
      </w:pPr>
      <w:r w:rsidRPr="00776223">
        <w:rPr>
          <w:rFonts w:ascii="Arial" w:hAnsi="Arial" w:cs="Arial"/>
        </w:rPr>
        <w:t xml:space="preserve">Siguiendo con el paralelo de la práctica fotográfica </w:t>
      </w:r>
      <w:r w:rsidR="00B3351B" w:rsidRPr="00776223">
        <w:rPr>
          <w:rFonts w:ascii="Arial" w:hAnsi="Arial" w:cs="Arial"/>
        </w:rPr>
        <w:t>—</w:t>
      </w:r>
      <w:r w:rsidRPr="00776223">
        <w:rPr>
          <w:rFonts w:ascii="Arial" w:hAnsi="Arial" w:cs="Arial"/>
        </w:rPr>
        <w:t>en la que se asume una objetividad de la herramienta tecnológica</w:t>
      </w:r>
      <w:r w:rsidR="00B3351B" w:rsidRPr="00776223">
        <w:rPr>
          <w:rFonts w:ascii="Arial" w:hAnsi="Arial" w:cs="Arial"/>
        </w:rPr>
        <w:t>,</w:t>
      </w:r>
      <w:r w:rsidRPr="00776223">
        <w:rPr>
          <w:rFonts w:ascii="Arial" w:hAnsi="Arial" w:cs="Arial"/>
        </w:rPr>
        <w:t xml:space="preserve"> cuando</w:t>
      </w:r>
      <w:r w:rsidR="00B3351B" w:rsidRPr="00776223">
        <w:rPr>
          <w:rFonts w:ascii="Arial" w:hAnsi="Arial" w:cs="Arial"/>
        </w:rPr>
        <w:t>, en verdad,</w:t>
      </w:r>
      <w:r w:rsidRPr="00776223">
        <w:rPr>
          <w:rFonts w:ascii="Arial" w:hAnsi="Arial" w:cs="Arial"/>
        </w:rPr>
        <w:t xml:space="preserve"> la realización de una fotografía requiere </w:t>
      </w:r>
      <w:r w:rsidR="00B3351B" w:rsidRPr="00776223">
        <w:rPr>
          <w:rFonts w:ascii="Arial" w:hAnsi="Arial" w:cs="Arial"/>
        </w:rPr>
        <w:t xml:space="preserve">de </w:t>
      </w:r>
      <w:r w:rsidRPr="00776223">
        <w:rPr>
          <w:rFonts w:ascii="Arial" w:hAnsi="Arial" w:cs="Arial"/>
        </w:rPr>
        <w:t xml:space="preserve">una serie de decisiones </w:t>
      </w:r>
      <w:r w:rsidR="00B3351B" w:rsidRPr="00776223">
        <w:rPr>
          <w:rFonts w:ascii="Arial" w:hAnsi="Arial" w:cs="Arial"/>
        </w:rPr>
        <w:t xml:space="preserve">que </w:t>
      </w:r>
      <w:r w:rsidRPr="00776223">
        <w:rPr>
          <w:rFonts w:ascii="Arial" w:hAnsi="Arial" w:cs="Arial"/>
        </w:rPr>
        <w:t>plasma</w:t>
      </w:r>
      <w:r w:rsidR="00B3351B" w:rsidRPr="00776223">
        <w:rPr>
          <w:rFonts w:ascii="Arial" w:hAnsi="Arial" w:cs="Arial"/>
        </w:rPr>
        <w:t>n</w:t>
      </w:r>
      <w:r w:rsidRPr="00776223">
        <w:rPr>
          <w:rFonts w:ascii="Arial" w:hAnsi="Arial" w:cs="Arial"/>
        </w:rPr>
        <w:t xml:space="preserve"> </w:t>
      </w:r>
      <w:r w:rsidR="00B3351B" w:rsidRPr="00776223">
        <w:rPr>
          <w:rFonts w:ascii="Arial" w:hAnsi="Arial" w:cs="Arial"/>
        </w:rPr>
        <w:t xml:space="preserve">la </w:t>
      </w:r>
      <w:r w:rsidRPr="00776223">
        <w:rPr>
          <w:rFonts w:ascii="Arial" w:hAnsi="Arial" w:cs="Arial"/>
        </w:rPr>
        <w:t>subjetividad del autor</w:t>
      </w:r>
      <w:r w:rsidR="00B3351B" w:rsidRPr="00776223">
        <w:rPr>
          <w:rFonts w:ascii="Arial" w:hAnsi="Arial" w:cs="Arial"/>
        </w:rPr>
        <w:t>—</w:t>
      </w:r>
      <w:r w:rsidRPr="00776223">
        <w:rPr>
          <w:rFonts w:ascii="Arial" w:hAnsi="Arial" w:cs="Arial"/>
        </w:rPr>
        <w:t>, la digitalización</w:t>
      </w:r>
      <w:r w:rsidR="00B3351B" w:rsidRPr="00776223">
        <w:rPr>
          <w:rFonts w:ascii="Arial" w:hAnsi="Arial" w:cs="Arial"/>
        </w:rPr>
        <w:t>,</w:t>
      </w:r>
      <w:r w:rsidRPr="00776223">
        <w:rPr>
          <w:rFonts w:ascii="Arial" w:hAnsi="Arial" w:cs="Arial"/>
        </w:rPr>
        <w:t xml:space="preserve"> por más que se asume técnica y objetiva</w:t>
      </w:r>
      <w:r w:rsidR="00B3351B" w:rsidRPr="00776223">
        <w:rPr>
          <w:rFonts w:ascii="Arial" w:hAnsi="Arial" w:cs="Arial"/>
        </w:rPr>
        <w:t>,</w:t>
      </w:r>
      <w:r w:rsidRPr="00776223">
        <w:rPr>
          <w:rFonts w:ascii="Arial" w:hAnsi="Arial" w:cs="Arial"/>
        </w:rPr>
        <w:t xml:space="preserve"> tiene mucho de interpretación, sobre todo cuando se trabajan digitalizaciones de negativos fotográficos. Este negativo digital da cierta información sobre el autor y </w:t>
      </w:r>
      <w:r w:rsidR="000209F7" w:rsidRPr="000209F7">
        <w:rPr>
          <w:rFonts w:ascii="Arial" w:hAnsi="Arial" w:cs="Arial"/>
        </w:rPr>
        <w:t>l</w:t>
      </w:r>
      <w:r w:rsidR="000209F7">
        <w:rPr>
          <w:rFonts w:ascii="Arial" w:hAnsi="Arial" w:cs="Arial"/>
        </w:rPr>
        <w:t>a persona</w:t>
      </w:r>
      <w:r w:rsidR="009D2A14" w:rsidRPr="00776223">
        <w:rPr>
          <w:rFonts w:ascii="Arial" w:hAnsi="Arial" w:cs="Arial"/>
        </w:rPr>
        <w:t xml:space="preserve"> </w:t>
      </w:r>
      <w:r w:rsidRPr="00776223">
        <w:rPr>
          <w:rFonts w:ascii="Arial" w:hAnsi="Arial" w:cs="Arial"/>
        </w:rPr>
        <w:t>retratad</w:t>
      </w:r>
      <w:r w:rsidR="000209F7">
        <w:rPr>
          <w:rFonts w:ascii="Arial" w:hAnsi="Arial" w:cs="Arial"/>
        </w:rPr>
        <w:t>a</w:t>
      </w:r>
      <w:r w:rsidRPr="00776223">
        <w:rPr>
          <w:rFonts w:ascii="Arial" w:hAnsi="Arial" w:cs="Arial"/>
        </w:rPr>
        <w:t>, pero no podemos considerar eso como un todo completo</w:t>
      </w:r>
      <w:r w:rsidR="009D2A14" w:rsidRPr="00776223">
        <w:rPr>
          <w:rFonts w:ascii="Arial" w:hAnsi="Arial" w:cs="Arial"/>
        </w:rPr>
        <w:t>,</w:t>
      </w:r>
      <w:r w:rsidRPr="00776223">
        <w:rPr>
          <w:rFonts w:ascii="Arial" w:hAnsi="Arial" w:cs="Arial"/>
        </w:rPr>
        <w:t xml:space="preserve"> ya que</w:t>
      </w:r>
      <w:r w:rsidR="009D2A14" w:rsidRPr="00776223">
        <w:rPr>
          <w:rFonts w:ascii="Arial" w:hAnsi="Arial" w:cs="Arial"/>
        </w:rPr>
        <w:t>,</w:t>
      </w:r>
      <w:r w:rsidRPr="00776223">
        <w:rPr>
          <w:rFonts w:ascii="Arial" w:hAnsi="Arial" w:cs="Arial"/>
        </w:rPr>
        <w:t xml:space="preserve"> sobre la misma fotografía</w:t>
      </w:r>
      <w:r w:rsidR="009D2A14" w:rsidRPr="00776223">
        <w:rPr>
          <w:rFonts w:ascii="Arial" w:hAnsi="Arial" w:cs="Arial"/>
        </w:rPr>
        <w:t>,</w:t>
      </w:r>
      <w:r w:rsidRPr="00776223">
        <w:rPr>
          <w:rFonts w:ascii="Arial" w:hAnsi="Arial" w:cs="Arial"/>
        </w:rPr>
        <w:t xml:space="preserve"> podemos tener diversas formas de presenta</w:t>
      </w:r>
      <w:r w:rsidR="009D2A14" w:rsidRPr="00776223">
        <w:rPr>
          <w:rFonts w:ascii="Arial" w:hAnsi="Arial" w:cs="Arial"/>
        </w:rPr>
        <w:t>ción</w:t>
      </w:r>
      <w:r w:rsidRPr="00776223">
        <w:rPr>
          <w:rFonts w:ascii="Arial" w:hAnsi="Arial" w:cs="Arial"/>
        </w:rPr>
        <w:t>.</w:t>
      </w:r>
    </w:p>
    <w:p w14:paraId="2BC0929C" w14:textId="28AE30C7" w:rsidR="00CC1977" w:rsidRPr="00776223" w:rsidRDefault="00BC176E">
      <w:pPr>
        <w:spacing w:after="200" w:line="360" w:lineRule="auto"/>
        <w:jc w:val="both"/>
        <w:rPr>
          <w:rFonts w:ascii="Arial" w:hAnsi="Arial" w:cs="Arial"/>
        </w:rPr>
      </w:pPr>
      <w:r w:rsidRPr="00776223">
        <w:rPr>
          <w:rFonts w:ascii="Arial" w:hAnsi="Arial" w:cs="Arial"/>
        </w:rPr>
        <w:t>El positivado</w:t>
      </w:r>
      <w:r w:rsidR="009D2A14" w:rsidRPr="00776223">
        <w:rPr>
          <w:rFonts w:ascii="Arial" w:hAnsi="Arial" w:cs="Arial"/>
        </w:rPr>
        <w:t>,</w:t>
      </w:r>
      <w:r w:rsidRPr="00776223">
        <w:rPr>
          <w:rFonts w:ascii="Arial" w:hAnsi="Arial" w:cs="Arial"/>
        </w:rPr>
        <w:t xml:space="preserve"> también referido como calibración</w:t>
      </w:r>
      <w:r w:rsidR="009D2A14" w:rsidRPr="00776223">
        <w:rPr>
          <w:rFonts w:ascii="Arial" w:hAnsi="Arial" w:cs="Arial"/>
        </w:rPr>
        <w:t>,</w:t>
      </w:r>
      <w:r w:rsidRPr="00776223">
        <w:rPr>
          <w:rFonts w:ascii="Arial" w:hAnsi="Arial" w:cs="Arial"/>
        </w:rPr>
        <w:t xml:space="preserve"> es una acción que se realiza tomando en cuenta la investigación histórica </w:t>
      </w:r>
      <w:r w:rsidR="009D2A14" w:rsidRPr="00776223">
        <w:rPr>
          <w:rFonts w:ascii="Arial" w:hAnsi="Arial" w:cs="Arial"/>
        </w:rPr>
        <w:t>d</w:t>
      </w:r>
      <w:r w:rsidRPr="00776223">
        <w:rPr>
          <w:rFonts w:ascii="Arial" w:hAnsi="Arial" w:cs="Arial"/>
        </w:rPr>
        <w:t>el curador sobre el autor de la imagen.</w:t>
      </w:r>
      <w:r w:rsidR="00AD66A5" w:rsidRPr="00776223">
        <w:rPr>
          <w:rFonts w:ascii="Arial" w:hAnsi="Arial" w:cs="Arial"/>
        </w:rPr>
        <w:t xml:space="preserve"> </w:t>
      </w:r>
      <w:r w:rsidR="005D25CA" w:rsidRPr="00EC4123">
        <w:rPr>
          <w:rFonts w:ascii="Arial" w:hAnsi="Arial" w:cs="Arial"/>
        </w:rPr>
        <w:t>Ch</w:t>
      </w:r>
      <w:r w:rsidR="005D25CA">
        <w:rPr>
          <w:rFonts w:ascii="Arial" w:hAnsi="Arial" w:cs="Arial"/>
        </w:rPr>
        <w:t>á</w:t>
      </w:r>
      <w:r w:rsidR="005D25CA" w:rsidRPr="00EC4123">
        <w:rPr>
          <w:rFonts w:ascii="Arial" w:hAnsi="Arial" w:cs="Arial"/>
        </w:rPr>
        <w:t>vez</w:t>
      </w:r>
      <w:r w:rsidRPr="00776223">
        <w:rPr>
          <w:rFonts w:ascii="Arial" w:hAnsi="Arial" w:cs="Arial"/>
        </w:rPr>
        <w:t xml:space="preserve"> recibió datos </w:t>
      </w:r>
      <w:r w:rsidR="005642FA" w:rsidRPr="00776223">
        <w:rPr>
          <w:rFonts w:ascii="Arial" w:hAnsi="Arial" w:cs="Arial"/>
        </w:rPr>
        <w:t xml:space="preserve">proporcionados </w:t>
      </w:r>
      <w:r w:rsidRPr="00776223">
        <w:rPr>
          <w:rFonts w:ascii="Arial" w:hAnsi="Arial" w:cs="Arial"/>
        </w:rPr>
        <w:t xml:space="preserve">por los curadores </w:t>
      </w:r>
      <w:r w:rsidR="005642FA" w:rsidRPr="00776223">
        <w:rPr>
          <w:rFonts w:ascii="Arial" w:hAnsi="Arial" w:cs="Arial"/>
        </w:rPr>
        <w:t xml:space="preserve">según la </w:t>
      </w:r>
      <w:r w:rsidRPr="00776223">
        <w:rPr>
          <w:rFonts w:ascii="Arial" w:hAnsi="Arial" w:cs="Arial"/>
        </w:rPr>
        <w:t xml:space="preserve">investigación </w:t>
      </w:r>
      <w:r w:rsidR="005642FA" w:rsidRPr="00776223">
        <w:rPr>
          <w:rFonts w:ascii="Arial" w:hAnsi="Arial" w:cs="Arial"/>
        </w:rPr>
        <w:t xml:space="preserve">de ellos sobre </w:t>
      </w:r>
      <w:r w:rsidRPr="00776223">
        <w:rPr>
          <w:rFonts w:ascii="Arial" w:hAnsi="Arial" w:cs="Arial"/>
        </w:rPr>
        <w:t xml:space="preserve">el autor. También revisó copias originales del autor para ver la forma en que trataba los tonos, la estética de la época en </w:t>
      </w:r>
      <w:r w:rsidR="000209F7">
        <w:rPr>
          <w:rFonts w:ascii="Arial" w:hAnsi="Arial" w:cs="Arial"/>
        </w:rPr>
        <w:t xml:space="preserve">torno a </w:t>
      </w:r>
      <w:r w:rsidRPr="00776223">
        <w:rPr>
          <w:rFonts w:ascii="Arial" w:hAnsi="Arial" w:cs="Arial"/>
        </w:rPr>
        <w:t xml:space="preserve">cómo se trataban las sombras y claroscuros. También </w:t>
      </w:r>
      <w:r w:rsidR="005642FA" w:rsidRPr="00776223">
        <w:rPr>
          <w:rFonts w:ascii="Arial" w:hAnsi="Arial" w:cs="Arial"/>
        </w:rPr>
        <w:t>examinó</w:t>
      </w:r>
      <w:r w:rsidRPr="00776223">
        <w:rPr>
          <w:rFonts w:ascii="Arial" w:hAnsi="Arial" w:cs="Arial"/>
        </w:rPr>
        <w:t xml:space="preserve"> fotógrafos que pudieron ser tutores del autor trabajado. El digitalizador debe familiarizarse con el autor</w:t>
      </w:r>
      <w:r w:rsidR="00AD66A5" w:rsidRPr="00776223">
        <w:rPr>
          <w:rFonts w:ascii="Arial" w:hAnsi="Arial" w:cs="Arial"/>
        </w:rPr>
        <w:t xml:space="preserve"> y</w:t>
      </w:r>
      <w:r w:rsidRPr="00776223">
        <w:rPr>
          <w:rFonts w:ascii="Arial" w:hAnsi="Arial" w:cs="Arial"/>
        </w:rPr>
        <w:t xml:space="preserve"> entenderlo</w:t>
      </w:r>
      <w:r w:rsidR="00CC1977" w:rsidRPr="00776223">
        <w:rPr>
          <w:rFonts w:ascii="Arial" w:hAnsi="Arial" w:cs="Arial"/>
        </w:rPr>
        <w:t>. D</w:t>
      </w:r>
      <w:r w:rsidRPr="00776223">
        <w:rPr>
          <w:rFonts w:ascii="Arial" w:hAnsi="Arial" w:cs="Arial"/>
        </w:rPr>
        <w:t xml:space="preserve">ebido a que no se puede conversar con el autor, se recurre a investigaciones y revisión de material. Esto lo hace </w:t>
      </w:r>
      <w:r w:rsidR="00CC1977" w:rsidRPr="00776223">
        <w:rPr>
          <w:rFonts w:ascii="Arial" w:hAnsi="Arial" w:cs="Arial"/>
        </w:rPr>
        <w:t xml:space="preserve">dado </w:t>
      </w:r>
      <w:r w:rsidRPr="00776223">
        <w:rPr>
          <w:rFonts w:ascii="Arial" w:hAnsi="Arial" w:cs="Arial"/>
        </w:rPr>
        <w:t xml:space="preserve">que entiende que </w:t>
      </w:r>
      <w:r w:rsidR="00CC1977" w:rsidRPr="00776223">
        <w:rPr>
          <w:rFonts w:ascii="Arial" w:hAnsi="Arial" w:cs="Arial"/>
        </w:rPr>
        <w:t>su trabajo</w:t>
      </w:r>
      <w:r w:rsidRPr="00776223">
        <w:rPr>
          <w:rFonts w:ascii="Arial" w:hAnsi="Arial" w:cs="Arial"/>
        </w:rPr>
        <w:t xml:space="preserve"> es una interpretación del negativo y quiere </w:t>
      </w:r>
      <w:r w:rsidR="00CC1977" w:rsidRPr="00776223">
        <w:rPr>
          <w:rFonts w:ascii="Arial" w:hAnsi="Arial" w:cs="Arial"/>
        </w:rPr>
        <w:t>respetar</w:t>
      </w:r>
      <w:r w:rsidRPr="00776223">
        <w:rPr>
          <w:rFonts w:ascii="Arial" w:hAnsi="Arial" w:cs="Arial"/>
        </w:rPr>
        <w:t xml:space="preserve"> al autor. </w:t>
      </w:r>
      <w:r w:rsidR="005D25CA" w:rsidRPr="00EC4123">
        <w:rPr>
          <w:rFonts w:ascii="Arial" w:hAnsi="Arial" w:cs="Arial"/>
        </w:rPr>
        <w:t>Ch</w:t>
      </w:r>
      <w:r w:rsidR="005D25CA">
        <w:rPr>
          <w:rFonts w:ascii="Arial" w:hAnsi="Arial" w:cs="Arial"/>
        </w:rPr>
        <w:t>á</w:t>
      </w:r>
      <w:r w:rsidR="005D25CA" w:rsidRPr="00EC4123">
        <w:rPr>
          <w:rFonts w:ascii="Arial" w:hAnsi="Arial" w:cs="Arial"/>
        </w:rPr>
        <w:t>vez</w:t>
      </w:r>
      <w:r w:rsidR="00CC1977" w:rsidRPr="00776223">
        <w:rPr>
          <w:rFonts w:ascii="Arial" w:hAnsi="Arial" w:cs="Arial"/>
        </w:rPr>
        <w:t xml:space="preserve"> b</w:t>
      </w:r>
      <w:r w:rsidRPr="00776223">
        <w:rPr>
          <w:rFonts w:ascii="Arial" w:hAnsi="Arial" w:cs="Arial"/>
        </w:rPr>
        <w:t xml:space="preserve">usca, en sus palabras, </w:t>
      </w:r>
      <w:r w:rsidR="00CC1977" w:rsidRPr="00776223">
        <w:rPr>
          <w:rFonts w:ascii="Arial" w:hAnsi="Arial" w:cs="Arial"/>
        </w:rPr>
        <w:t>«</w:t>
      </w:r>
      <w:r w:rsidRPr="00776223">
        <w:rPr>
          <w:rFonts w:ascii="Arial" w:hAnsi="Arial" w:cs="Arial"/>
        </w:rPr>
        <w:t>hacer un estudio del material, tanto de contexto como de lo técnico del negativo, para poder realizar una interpretación</w:t>
      </w:r>
      <w:r w:rsidR="00CC1977" w:rsidRPr="00776223">
        <w:rPr>
          <w:rFonts w:ascii="Arial" w:hAnsi="Arial" w:cs="Arial"/>
        </w:rPr>
        <w:t>».</w:t>
      </w:r>
    </w:p>
    <w:p w14:paraId="1D6F0051" w14:textId="2E231E49" w:rsidR="002B1D74" w:rsidRPr="00776223" w:rsidRDefault="00BC176E">
      <w:pPr>
        <w:spacing w:after="200" w:line="360" w:lineRule="auto"/>
        <w:jc w:val="both"/>
        <w:rPr>
          <w:rFonts w:ascii="Arial" w:hAnsi="Arial" w:cs="Arial"/>
        </w:rPr>
      </w:pPr>
      <w:r w:rsidRPr="00776223">
        <w:rPr>
          <w:rFonts w:ascii="Arial" w:hAnsi="Arial" w:cs="Arial"/>
        </w:rPr>
        <w:t>Se genera también un di</w:t>
      </w:r>
      <w:r w:rsidR="00CC1977" w:rsidRPr="00776223">
        <w:rPr>
          <w:rFonts w:ascii="Arial" w:hAnsi="Arial" w:cs="Arial"/>
        </w:rPr>
        <w:t>á</w:t>
      </w:r>
      <w:r w:rsidRPr="00776223">
        <w:rPr>
          <w:rFonts w:ascii="Arial" w:hAnsi="Arial" w:cs="Arial"/>
        </w:rPr>
        <w:t xml:space="preserve">logo </w:t>
      </w:r>
      <w:r w:rsidR="00CC1977" w:rsidRPr="00776223">
        <w:rPr>
          <w:rFonts w:ascii="Arial" w:hAnsi="Arial" w:cs="Arial"/>
        </w:rPr>
        <w:t xml:space="preserve">entre </w:t>
      </w:r>
      <w:r w:rsidRPr="00776223">
        <w:rPr>
          <w:rFonts w:ascii="Arial" w:hAnsi="Arial" w:cs="Arial"/>
        </w:rPr>
        <w:t xml:space="preserve">lo que se encuentra en la placa </w:t>
      </w:r>
      <w:r w:rsidR="00CC1977" w:rsidRPr="00776223">
        <w:rPr>
          <w:rFonts w:ascii="Arial" w:hAnsi="Arial" w:cs="Arial"/>
        </w:rPr>
        <w:t xml:space="preserve">y </w:t>
      </w:r>
      <w:r w:rsidRPr="00776223">
        <w:rPr>
          <w:rFonts w:ascii="Arial" w:hAnsi="Arial" w:cs="Arial"/>
        </w:rPr>
        <w:t>la investigación</w:t>
      </w:r>
      <w:r w:rsidR="00CC1977" w:rsidRPr="00776223">
        <w:rPr>
          <w:rFonts w:ascii="Arial" w:hAnsi="Arial" w:cs="Arial"/>
        </w:rPr>
        <w:t>.</w:t>
      </w:r>
      <w:r w:rsidRPr="00776223">
        <w:rPr>
          <w:rFonts w:ascii="Arial" w:hAnsi="Arial" w:cs="Arial"/>
        </w:rPr>
        <w:t xml:space="preserve"> </w:t>
      </w:r>
      <w:r w:rsidR="00CC1977" w:rsidRPr="00776223">
        <w:rPr>
          <w:rFonts w:ascii="Arial" w:hAnsi="Arial" w:cs="Arial"/>
        </w:rPr>
        <w:t>P</w:t>
      </w:r>
      <w:r w:rsidRPr="00776223">
        <w:rPr>
          <w:rFonts w:ascii="Arial" w:hAnsi="Arial" w:cs="Arial"/>
        </w:rPr>
        <w:t>or ejemplo, s</w:t>
      </w:r>
      <w:r w:rsidR="00CC1977" w:rsidRPr="00776223">
        <w:rPr>
          <w:rFonts w:ascii="Arial" w:hAnsi="Arial" w:cs="Arial"/>
        </w:rPr>
        <w:t>i se halla</w:t>
      </w:r>
      <w:r w:rsidRPr="00776223">
        <w:rPr>
          <w:rFonts w:ascii="Arial" w:hAnsi="Arial" w:cs="Arial"/>
        </w:rPr>
        <w:t xml:space="preserve"> algo en la placa </w:t>
      </w:r>
      <w:r w:rsidR="00CC1977" w:rsidRPr="00776223">
        <w:rPr>
          <w:rFonts w:ascii="Arial" w:hAnsi="Arial" w:cs="Arial"/>
        </w:rPr>
        <w:t>—</w:t>
      </w:r>
      <w:r w:rsidRPr="00776223">
        <w:rPr>
          <w:rFonts w:ascii="Arial" w:hAnsi="Arial" w:cs="Arial"/>
        </w:rPr>
        <w:t>como un retoque o modificación</w:t>
      </w:r>
      <w:r w:rsidR="00CC1977" w:rsidRPr="00776223">
        <w:rPr>
          <w:rFonts w:ascii="Arial" w:hAnsi="Arial" w:cs="Arial"/>
        </w:rPr>
        <w:t>—</w:t>
      </w:r>
      <w:r w:rsidRPr="00776223">
        <w:rPr>
          <w:rFonts w:ascii="Arial" w:hAnsi="Arial" w:cs="Arial"/>
        </w:rPr>
        <w:t xml:space="preserve">, se confirma o contrasta con los datos de </w:t>
      </w:r>
      <w:r w:rsidR="00CC1977" w:rsidRPr="00776223">
        <w:rPr>
          <w:rFonts w:ascii="Arial" w:hAnsi="Arial" w:cs="Arial"/>
        </w:rPr>
        <w:t xml:space="preserve">la </w:t>
      </w:r>
      <w:r w:rsidRPr="00776223">
        <w:rPr>
          <w:rFonts w:ascii="Arial" w:hAnsi="Arial" w:cs="Arial"/>
        </w:rPr>
        <w:t xml:space="preserve">investigación. </w:t>
      </w:r>
      <w:r w:rsidR="005D25CA" w:rsidRPr="00EC4123">
        <w:rPr>
          <w:rFonts w:ascii="Arial" w:hAnsi="Arial" w:cs="Arial"/>
        </w:rPr>
        <w:t>Ch</w:t>
      </w:r>
      <w:r w:rsidR="005D25CA">
        <w:rPr>
          <w:rFonts w:ascii="Arial" w:hAnsi="Arial" w:cs="Arial"/>
        </w:rPr>
        <w:t>á</w:t>
      </w:r>
      <w:r w:rsidR="005D25CA" w:rsidRPr="00EC4123">
        <w:rPr>
          <w:rFonts w:ascii="Arial" w:hAnsi="Arial" w:cs="Arial"/>
        </w:rPr>
        <w:t>vez</w:t>
      </w:r>
      <w:r w:rsidRPr="00776223">
        <w:rPr>
          <w:rFonts w:ascii="Arial" w:hAnsi="Arial" w:cs="Arial"/>
        </w:rPr>
        <w:t xml:space="preserve"> tiene conocimientos del trabajo de ampliación de fotografías análogas de gran formato y entiende de cierta manera el trabajo que se realizaba al momento de revelar y ampliar en el laboratorio por parte del autor. Esto se complement</w:t>
      </w:r>
      <w:r w:rsidR="00CC1977" w:rsidRPr="00776223">
        <w:rPr>
          <w:rFonts w:ascii="Arial" w:hAnsi="Arial" w:cs="Arial"/>
        </w:rPr>
        <w:t>ó</w:t>
      </w:r>
      <w:r w:rsidRPr="00776223">
        <w:rPr>
          <w:rFonts w:ascii="Arial" w:hAnsi="Arial" w:cs="Arial"/>
        </w:rPr>
        <w:t xml:space="preserve"> con los conocimientos del curador</w:t>
      </w:r>
      <w:r w:rsidR="00CC1977" w:rsidRPr="00776223">
        <w:rPr>
          <w:rFonts w:ascii="Arial" w:hAnsi="Arial" w:cs="Arial"/>
        </w:rPr>
        <w:t>,</w:t>
      </w:r>
      <w:r w:rsidRPr="00776223">
        <w:rPr>
          <w:rFonts w:ascii="Arial" w:hAnsi="Arial" w:cs="Arial"/>
        </w:rPr>
        <w:t xml:space="preserve"> quien también tiene formación sobre fotografía análoga y prop</w:t>
      </w:r>
      <w:r w:rsidR="00CC1977" w:rsidRPr="00776223">
        <w:rPr>
          <w:rFonts w:ascii="Arial" w:hAnsi="Arial" w:cs="Arial"/>
        </w:rPr>
        <w:t>uso</w:t>
      </w:r>
      <w:r w:rsidRPr="00776223">
        <w:rPr>
          <w:rFonts w:ascii="Arial" w:hAnsi="Arial" w:cs="Arial"/>
        </w:rPr>
        <w:t xml:space="preserve"> respetar los grises </w:t>
      </w:r>
      <w:r w:rsidR="00CC1977" w:rsidRPr="00776223">
        <w:rPr>
          <w:rFonts w:ascii="Arial" w:hAnsi="Arial" w:cs="Arial"/>
        </w:rPr>
        <w:t xml:space="preserve">encontrados </w:t>
      </w:r>
      <w:r w:rsidRPr="00776223">
        <w:rPr>
          <w:rFonts w:ascii="Arial" w:hAnsi="Arial" w:cs="Arial"/>
        </w:rPr>
        <w:t xml:space="preserve">en los negativos, </w:t>
      </w:r>
      <w:r w:rsidR="00CC1977" w:rsidRPr="00776223">
        <w:rPr>
          <w:rFonts w:ascii="Arial" w:hAnsi="Arial" w:cs="Arial"/>
        </w:rPr>
        <w:t xml:space="preserve">y </w:t>
      </w:r>
      <w:r w:rsidRPr="00776223">
        <w:rPr>
          <w:rFonts w:ascii="Arial" w:hAnsi="Arial" w:cs="Arial"/>
        </w:rPr>
        <w:t>mostrar toda la información del negativo guardado con cuidado y respeto por el autor. De la misma manera que el objeto digital es una representación o reproducción del objeto físico, el proceso de calibración de la imagen digital es una representación o reproducción del proceso de ampliación del negativo físico. Ambos son procesos de interpretación en los cuales las subjetividades de los participantes se encuentran en los objetos finales.</w:t>
      </w:r>
    </w:p>
    <w:p w14:paraId="29BD7E59" w14:textId="77777777" w:rsidR="00543F49" w:rsidRDefault="00BC176E">
      <w:pPr>
        <w:spacing w:after="200" w:line="360" w:lineRule="auto"/>
        <w:jc w:val="both"/>
        <w:rPr>
          <w:rFonts w:ascii="Arial" w:hAnsi="Arial" w:cs="Arial"/>
        </w:rPr>
      </w:pPr>
      <w:r w:rsidRPr="00776223">
        <w:rPr>
          <w:rFonts w:ascii="Arial" w:hAnsi="Arial" w:cs="Arial"/>
        </w:rPr>
        <w:t>No podemos separar</w:t>
      </w:r>
      <w:r w:rsidR="00CC1977" w:rsidRPr="00776223">
        <w:rPr>
          <w:rFonts w:ascii="Arial" w:hAnsi="Arial" w:cs="Arial"/>
        </w:rPr>
        <w:t>,</w:t>
      </w:r>
      <w:r w:rsidRPr="00776223">
        <w:rPr>
          <w:rFonts w:ascii="Arial" w:hAnsi="Arial" w:cs="Arial"/>
        </w:rPr>
        <w:t xml:space="preserve"> en esta segunda digitalización</w:t>
      </w:r>
      <w:r w:rsidR="00CC1977" w:rsidRPr="00776223">
        <w:rPr>
          <w:rFonts w:ascii="Arial" w:hAnsi="Arial" w:cs="Arial"/>
        </w:rPr>
        <w:t>,</w:t>
      </w:r>
      <w:r w:rsidRPr="00776223">
        <w:rPr>
          <w:rFonts w:ascii="Arial" w:hAnsi="Arial" w:cs="Arial"/>
        </w:rPr>
        <w:t xml:space="preserve"> la calibración o revelado del retoque. </w:t>
      </w:r>
      <w:r w:rsidR="00CC1977" w:rsidRPr="00776223">
        <w:rPr>
          <w:rFonts w:ascii="Arial" w:hAnsi="Arial" w:cs="Arial"/>
        </w:rPr>
        <w:t>E</w:t>
      </w:r>
      <w:r w:rsidRPr="00776223">
        <w:rPr>
          <w:rFonts w:ascii="Arial" w:hAnsi="Arial" w:cs="Arial"/>
        </w:rPr>
        <w:t xml:space="preserve">l retoque </w:t>
      </w:r>
      <w:r w:rsidR="00CC1977" w:rsidRPr="00776223">
        <w:rPr>
          <w:rFonts w:ascii="Arial" w:hAnsi="Arial" w:cs="Arial"/>
        </w:rPr>
        <w:t xml:space="preserve">se refiere a </w:t>
      </w:r>
      <w:r w:rsidRPr="00776223">
        <w:rPr>
          <w:rFonts w:ascii="Arial" w:hAnsi="Arial" w:cs="Arial"/>
        </w:rPr>
        <w:t xml:space="preserve">la eliminación de daño en el negativo. </w:t>
      </w:r>
      <w:r w:rsidR="00CC1977" w:rsidRPr="00776223">
        <w:rPr>
          <w:rFonts w:ascii="Arial" w:hAnsi="Arial" w:cs="Arial"/>
        </w:rPr>
        <w:t>Para el digitalizador, e</w:t>
      </w:r>
      <w:r w:rsidRPr="00776223">
        <w:rPr>
          <w:rFonts w:ascii="Arial" w:hAnsi="Arial" w:cs="Arial"/>
        </w:rPr>
        <w:t>stos procesos de calibración y retoque puede</w:t>
      </w:r>
      <w:r w:rsidR="00CC1977" w:rsidRPr="00776223">
        <w:rPr>
          <w:rFonts w:ascii="Arial" w:hAnsi="Arial" w:cs="Arial"/>
        </w:rPr>
        <w:t>n</w:t>
      </w:r>
      <w:r w:rsidRPr="00776223">
        <w:rPr>
          <w:rFonts w:ascii="Arial" w:hAnsi="Arial" w:cs="Arial"/>
        </w:rPr>
        <w:t xml:space="preserve"> tomar mucho más tiempo. También hay un momento de distanciamiento de las imágenes</w:t>
      </w:r>
      <w:r w:rsidR="00CC1977" w:rsidRPr="00776223">
        <w:rPr>
          <w:rFonts w:ascii="Arial" w:hAnsi="Arial" w:cs="Arial"/>
        </w:rPr>
        <w:t>:</w:t>
      </w:r>
      <w:r w:rsidRPr="00776223">
        <w:rPr>
          <w:rFonts w:ascii="Arial" w:hAnsi="Arial" w:cs="Arial"/>
        </w:rPr>
        <w:t xml:space="preserve"> ver si es que esa calibración de tonos se parece a otro negativo que tiene la misma iluminación</w:t>
      </w:r>
      <w:r w:rsidR="00CC1977" w:rsidRPr="00776223">
        <w:rPr>
          <w:rFonts w:ascii="Arial" w:hAnsi="Arial" w:cs="Arial"/>
        </w:rPr>
        <w:t>,</w:t>
      </w:r>
      <w:r w:rsidRPr="00776223">
        <w:rPr>
          <w:rFonts w:ascii="Arial" w:hAnsi="Arial" w:cs="Arial"/>
        </w:rPr>
        <w:t xml:space="preserve"> o cómo se ve junto al resto de imágenes finales. En comparación con la inmediatez del primer proceso de digitalización </w:t>
      </w:r>
      <w:r w:rsidR="00CC1977" w:rsidRPr="00776223">
        <w:rPr>
          <w:rFonts w:ascii="Arial" w:hAnsi="Arial" w:cs="Arial"/>
        </w:rPr>
        <w:t>d</w:t>
      </w:r>
      <w:r w:rsidRPr="00776223">
        <w:rPr>
          <w:rFonts w:ascii="Arial" w:hAnsi="Arial" w:cs="Arial"/>
        </w:rPr>
        <w:t xml:space="preserve">el proyecto, la cantidad de dedicación a la imagen </w:t>
      </w:r>
      <w:r w:rsidR="00CC1977" w:rsidRPr="00776223">
        <w:rPr>
          <w:rFonts w:ascii="Arial" w:hAnsi="Arial" w:cs="Arial"/>
        </w:rPr>
        <w:t xml:space="preserve">en el segundo proceso fue </w:t>
      </w:r>
      <w:r w:rsidRPr="00776223">
        <w:rPr>
          <w:rFonts w:ascii="Arial" w:hAnsi="Arial" w:cs="Arial"/>
        </w:rPr>
        <w:t>abismal, teniendo siempre en cuenta los tiempos del proyecto, que</w:t>
      </w:r>
      <w:r w:rsidR="00CC1977" w:rsidRPr="00776223">
        <w:rPr>
          <w:rFonts w:ascii="Arial" w:hAnsi="Arial" w:cs="Arial"/>
        </w:rPr>
        <w:t>,</w:t>
      </w:r>
      <w:r w:rsidRPr="00776223">
        <w:rPr>
          <w:rFonts w:ascii="Arial" w:hAnsi="Arial" w:cs="Arial"/>
        </w:rPr>
        <w:t xml:space="preserve"> como se señaló antes</w:t>
      </w:r>
      <w:r w:rsidR="00CC1977" w:rsidRPr="00776223">
        <w:rPr>
          <w:rFonts w:ascii="Arial" w:hAnsi="Arial" w:cs="Arial"/>
        </w:rPr>
        <w:t>,</w:t>
      </w:r>
      <w:r w:rsidRPr="00776223">
        <w:rPr>
          <w:rFonts w:ascii="Arial" w:hAnsi="Arial" w:cs="Arial"/>
        </w:rPr>
        <w:t xml:space="preserve"> </w:t>
      </w:r>
      <w:r w:rsidR="00CC1977" w:rsidRPr="00776223">
        <w:rPr>
          <w:rFonts w:ascii="Arial" w:hAnsi="Arial" w:cs="Arial"/>
        </w:rPr>
        <w:t xml:space="preserve">fueron </w:t>
      </w:r>
      <w:r w:rsidR="00543F49">
        <w:rPr>
          <w:rFonts w:ascii="Arial" w:hAnsi="Arial" w:cs="Arial"/>
        </w:rPr>
        <w:t>cortos.</w:t>
      </w:r>
    </w:p>
    <w:p w14:paraId="466BDED8" w14:textId="65A4DC18" w:rsidR="002B1D74" w:rsidRPr="00776223" w:rsidRDefault="00BC176E">
      <w:pPr>
        <w:spacing w:after="200" w:line="360" w:lineRule="auto"/>
        <w:jc w:val="both"/>
        <w:rPr>
          <w:rFonts w:ascii="Arial" w:hAnsi="Arial" w:cs="Arial"/>
        </w:rPr>
      </w:pPr>
      <w:r w:rsidRPr="00776223">
        <w:rPr>
          <w:rFonts w:ascii="Arial" w:hAnsi="Arial" w:cs="Arial"/>
        </w:rPr>
        <w:t>Entonces</w:t>
      </w:r>
      <w:r w:rsidR="00CC1977" w:rsidRPr="00776223">
        <w:rPr>
          <w:rFonts w:ascii="Arial" w:hAnsi="Arial" w:cs="Arial"/>
        </w:rPr>
        <w:t>,</w:t>
      </w:r>
      <w:r w:rsidRPr="00776223">
        <w:rPr>
          <w:rFonts w:ascii="Arial" w:hAnsi="Arial" w:cs="Arial"/>
        </w:rPr>
        <w:t xml:space="preserve"> el digitalizador interpreta el negativo bajo la información e investigación que tiene,</w:t>
      </w:r>
      <w:r w:rsidR="00CC1977" w:rsidRPr="00776223">
        <w:rPr>
          <w:rFonts w:ascii="Arial" w:hAnsi="Arial" w:cs="Arial"/>
        </w:rPr>
        <w:t xml:space="preserve"> y</w:t>
      </w:r>
      <w:r w:rsidRPr="00776223">
        <w:rPr>
          <w:rFonts w:ascii="Arial" w:hAnsi="Arial" w:cs="Arial"/>
        </w:rPr>
        <w:t xml:space="preserve"> esta interpretación también </w:t>
      </w:r>
      <w:r w:rsidR="00CC1977" w:rsidRPr="00776223">
        <w:rPr>
          <w:rFonts w:ascii="Arial" w:hAnsi="Arial" w:cs="Arial"/>
        </w:rPr>
        <w:t>es</w:t>
      </w:r>
      <w:r w:rsidRPr="00776223">
        <w:rPr>
          <w:rFonts w:ascii="Arial" w:hAnsi="Arial" w:cs="Arial"/>
        </w:rPr>
        <w:t xml:space="preserve"> supervisada por el curador. Recordando a Ansel Adams, </w:t>
      </w:r>
      <w:r w:rsidR="00E71155" w:rsidRPr="00776223">
        <w:rPr>
          <w:rFonts w:ascii="Arial" w:hAnsi="Arial" w:cs="Arial"/>
        </w:rPr>
        <w:t xml:space="preserve">puede decirse que </w:t>
      </w:r>
      <w:r w:rsidRPr="00776223">
        <w:rPr>
          <w:rFonts w:ascii="Arial" w:hAnsi="Arial" w:cs="Arial"/>
        </w:rPr>
        <w:t xml:space="preserve">el negativo es como una partitura y </w:t>
      </w:r>
      <w:r w:rsidR="00E71155" w:rsidRPr="00776223">
        <w:rPr>
          <w:rFonts w:ascii="Arial" w:hAnsi="Arial" w:cs="Arial"/>
        </w:rPr>
        <w:t xml:space="preserve">que </w:t>
      </w:r>
      <w:r w:rsidRPr="00776223">
        <w:rPr>
          <w:rFonts w:ascii="Arial" w:hAnsi="Arial" w:cs="Arial"/>
        </w:rPr>
        <w:t>el proceso de ampliación, positivado</w:t>
      </w:r>
      <w:r w:rsidR="00CC1977" w:rsidRPr="00776223">
        <w:rPr>
          <w:rFonts w:ascii="Arial" w:hAnsi="Arial" w:cs="Arial"/>
        </w:rPr>
        <w:t xml:space="preserve"> y</w:t>
      </w:r>
      <w:r w:rsidRPr="00776223">
        <w:rPr>
          <w:rFonts w:ascii="Arial" w:hAnsi="Arial" w:cs="Arial"/>
        </w:rPr>
        <w:t xml:space="preserve"> calibración es como un músico interpret</w:t>
      </w:r>
      <w:r w:rsidR="00E71155" w:rsidRPr="00776223">
        <w:rPr>
          <w:rFonts w:ascii="Arial" w:hAnsi="Arial" w:cs="Arial"/>
        </w:rPr>
        <w:t>ándola</w:t>
      </w:r>
      <w:r w:rsidRPr="00776223">
        <w:rPr>
          <w:rFonts w:ascii="Arial" w:hAnsi="Arial" w:cs="Arial"/>
        </w:rPr>
        <w:t xml:space="preserve"> (Adams, 1995). Sin embargo, por más que se </w:t>
      </w:r>
      <w:r w:rsidR="00E71155" w:rsidRPr="00776223">
        <w:rPr>
          <w:rFonts w:ascii="Arial" w:hAnsi="Arial" w:cs="Arial"/>
        </w:rPr>
        <w:t xml:space="preserve">tenía </w:t>
      </w:r>
      <w:r w:rsidRPr="00776223">
        <w:rPr>
          <w:rFonts w:ascii="Arial" w:hAnsi="Arial" w:cs="Arial"/>
        </w:rPr>
        <w:t xml:space="preserve">acceso a una copia original </w:t>
      </w:r>
      <w:r w:rsidR="00E71155" w:rsidRPr="00776223">
        <w:rPr>
          <w:rFonts w:ascii="Arial" w:hAnsi="Arial" w:cs="Arial"/>
        </w:rPr>
        <w:t>d</w:t>
      </w:r>
      <w:r w:rsidRPr="00776223">
        <w:rPr>
          <w:rFonts w:ascii="Arial" w:hAnsi="Arial" w:cs="Arial"/>
        </w:rPr>
        <w:t xml:space="preserve">el autor, en este caso no se buscó simular o realizar una copia que se asemeje a la original. Para los curadores, realizar una copia que se </w:t>
      </w:r>
      <w:r w:rsidR="00E71155" w:rsidRPr="00776223">
        <w:rPr>
          <w:rFonts w:ascii="Arial" w:hAnsi="Arial" w:cs="Arial"/>
        </w:rPr>
        <w:t xml:space="preserve">parezca </w:t>
      </w:r>
      <w:r w:rsidRPr="00776223">
        <w:rPr>
          <w:rFonts w:ascii="Arial" w:hAnsi="Arial" w:cs="Arial"/>
        </w:rPr>
        <w:t>o buscar que sea idéntica no es posible. Por más que se vea igual a la original</w:t>
      </w:r>
      <w:r w:rsidR="00E71155" w:rsidRPr="00776223">
        <w:rPr>
          <w:rFonts w:ascii="Arial" w:hAnsi="Arial" w:cs="Arial"/>
        </w:rPr>
        <w:t>,</w:t>
      </w:r>
      <w:r w:rsidRPr="00776223">
        <w:rPr>
          <w:rFonts w:ascii="Arial" w:hAnsi="Arial" w:cs="Arial"/>
        </w:rPr>
        <w:t xml:space="preserve"> tiene valores y significados distintos de autoría, aura, estética</w:t>
      </w:r>
      <w:r w:rsidR="00E71155" w:rsidRPr="00776223">
        <w:rPr>
          <w:rFonts w:ascii="Arial" w:hAnsi="Arial" w:cs="Arial"/>
        </w:rPr>
        <w:t xml:space="preserve"> y</w:t>
      </w:r>
      <w:r w:rsidRPr="00776223">
        <w:rPr>
          <w:rFonts w:ascii="Arial" w:hAnsi="Arial" w:cs="Arial"/>
        </w:rPr>
        <w:t xml:space="preserve"> sensibilidad que no se podrán replicar. </w:t>
      </w:r>
      <w:r w:rsidR="00E71155" w:rsidRPr="00776223">
        <w:rPr>
          <w:rFonts w:ascii="Arial" w:hAnsi="Arial" w:cs="Arial"/>
        </w:rPr>
        <w:t>E</w:t>
      </w:r>
      <w:r w:rsidRPr="00776223">
        <w:rPr>
          <w:rFonts w:ascii="Arial" w:hAnsi="Arial" w:cs="Arial"/>
        </w:rPr>
        <w:t xml:space="preserve">ntonces, en otros casos, </w:t>
      </w:r>
      <w:r w:rsidR="00E71155" w:rsidRPr="00776223">
        <w:rPr>
          <w:rFonts w:ascii="Arial" w:hAnsi="Arial" w:cs="Arial"/>
        </w:rPr>
        <w:t xml:space="preserve">pueden </w:t>
      </w:r>
      <w:r w:rsidRPr="00776223">
        <w:rPr>
          <w:rFonts w:ascii="Arial" w:hAnsi="Arial" w:cs="Arial"/>
        </w:rPr>
        <w:t>simular</w:t>
      </w:r>
      <w:r w:rsidR="00E71155" w:rsidRPr="00776223">
        <w:rPr>
          <w:rFonts w:ascii="Arial" w:hAnsi="Arial" w:cs="Arial"/>
        </w:rPr>
        <w:t>se</w:t>
      </w:r>
      <w:r w:rsidRPr="00776223">
        <w:rPr>
          <w:rFonts w:ascii="Arial" w:hAnsi="Arial" w:cs="Arial"/>
        </w:rPr>
        <w:t xml:space="preserve"> estos detalles</w:t>
      </w:r>
      <w:r w:rsidR="00E71155" w:rsidRPr="00776223">
        <w:rPr>
          <w:rFonts w:ascii="Arial" w:hAnsi="Arial" w:cs="Arial"/>
        </w:rPr>
        <w:t>,</w:t>
      </w:r>
      <w:r w:rsidRPr="00776223">
        <w:rPr>
          <w:rFonts w:ascii="Arial" w:hAnsi="Arial" w:cs="Arial"/>
        </w:rPr>
        <w:t xml:space="preserve"> pero no </w:t>
      </w:r>
      <w:r w:rsidR="00E71155" w:rsidRPr="00776223">
        <w:rPr>
          <w:rFonts w:ascii="Arial" w:hAnsi="Arial" w:cs="Arial"/>
        </w:rPr>
        <w:t>son</w:t>
      </w:r>
      <w:r w:rsidRPr="00776223">
        <w:rPr>
          <w:rFonts w:ascii="Arial" w:hAnsi="Arial" w:cs="Arial"/>
        </w:rPr>
        <w:t xml:space="preserve"> </w:t>
      </w:r>
      <w:r w:rsidR="00E71155" w:rsidRPr="00776223">
        <w:rPr>
          <w:rFonts w:ascii="Arial" w:hAnsi="Arial" w:cs="Arial"/>
        </w:rPr>
        <w:t>exactamente equivalentes a</w:t>
      </w:r>
      <w:r w:rsidRPr="00776223">
        <w:rPr>
          <w:rFonts w:ascii="Arial" w:hAnsi="Arial" w:cs="Arial"/>
        </w:rPr>
        <w:t>l original del autor.</w:t>
      </w:r>
    </w:p>
    <w:p w14:paraId="3350DFE2" w14:textId="3245BCC9" w:rsidR="002B1D74" w:rsidRPr="00776223" w:rsidRDefault="00BC176E">
      <w:pPr>
        <w:spacing w:after="200" w:line="360" w:lineRule="auto"/>
        <w:jc w:val="both"/>
        <w:rPr>
          <w:rFonts w:ascii="Arial" w:hAnsi="Arial" w:cs="Arial"/>
        </w:rPr>
      </w:pPr>
      <w:r w:rsidRPr="00776223">
        <w:rPr>
          <w:rFonts w:ascii="Arial" w:hAnsi="Arial" w:cs="Arial"/>
        </w:rPr>
        <w:t>Por otro lado, esta interpretación también se encuentra guiada por los gustos estéticos de quienes trabajan en el proyecto. En el caso particular de las personas que trabajaron en el proyecto</w:t>
      </w:r>
      <w:r w:rsidR="00E71155" w:rsidRPr="00776223">
        <w:rPr>
          <w:rFonts w:ascii="Arial" w:hAnsi="Arial" w:cs="Arial"/>
        </w:rPr>
        <w:t>,</w:t>
      </w:r>
      <w:r w:rsidRPr="00776223">
        <w:rPr>
          <w:rFonts w:ascii="Arial" w:hAnsi="Arial" w:cs="Arial"/>
        </w:rPr>
        <w:t xml:space="preserve"> se destaca un gusto por imágenes en la</w:t>
      </w:r>
      <w:r w:rsidR="00E71155" w:rsidRPr="00776223">
        <w:rPr>
          <w:rFonts w:ascii="Arial" w:hAnsi="Arial" w:cs="Arial"/>
        </w:rPr>
        <w:t>s</w:t>
      </w:r>
      <w:r w:rsidRPr="00776223">
        <w:rPr>
          <w:rFonts w:ascii="Arial" w:hAnsi="Arial" w:cs="Arial"/>
        </w:rPr>
        <w:t xml:space="preserve"> que se note información tanto en las luces como </w:t>
      </w:r>
      <w:r w:rsidR="00E71155" w:rsidRPr="00776223">
        <w:rPr>
          <w:rFonts w:ascii="Arial" w:hAnsi="Arial" w:cs="Arial"/>
        </w:rPr>
        <w:t xml:space="preserve">en </w:t>
      </w:r>
      <w:r w:rsidRPr="00776223">
        <w:rPr>
          <w:rFonts w:ascii="Arial" w:hAnsi="Arial" w:cs="Arial"/>
        </w:rPr>
        <w:t>las sombras</w:t>
      </w:r>
      <w:r w:rsidR="00E71155" w:rsidRPr="00776223">
        <w:rPr>
          <w:rFonts w:ascii="Arial" w:hAnsi="Arial" w:cs="Arial"/>
        </w:rPr>
        <w:t>;</w:t>
      </w:r>
      <w:r w:rsidRPr="00776223">
        <w:rPr>
          <w:rFonts w:ascii="Arial" w:hAnsi="Arial" w:cs="Arial"/>
        </w:rPr>
        <w:t xml:space="preserve"> es decir</w:t>
      </w:r>
      <w:r w:rsidR="00E71155" w:rsidRPr="00776223">
        <w:rPr>
          <w:rFonts w:ascii="Arial" w:hAnsi="Arial" w:cs="Arial"/>
        </w:rPr>
        <w:t>,</w:t>
      </w:r>
      <w:r w:rsidRPr="00776223">
        <w:rPr>
          <w:rFonts w:ascii="Arial" w:hAnsi="Arial" w:cs="Arial"/>
        </w:rPr>
        <w:t xml:space="preserve"> no se puede apreciar una gama tonal de grises en toda la imagen tomando en cuenta la densidad tonal que tiene el negativo con el que se está trabajando. Esta forma de interpretar el negativo </w:t>
      </w:r>
      <w:r w:rsidR="00E71155" w:rsidRPr="00776223">
        <w:rPr>
          <w:rFonts w:ascii="Arial" w:hAnsi="Arial" w:cs="Arial"/>
        </w:rPr>
        <w:t>tiene la</w:t>
      </w:r>
      <w:r w:rsidRPr="00776223">
        <w:rPr>
          <w:rFonts w:ascii="Arial" w:hAnsi="Arial" w:cs="Arial"/>
        </w:rPr>
        <w:t xml:space="preserve"> intención de cuidar el trabajo </w:t>
      </w:r>
      <w:r w:rsidR="00E71155" w:rsidRPr="00776223">
        <w:rPr>
          <w:rFonts w:ascii="Arial" w:hAnsi="Arial" w:cs="Arial"/>
        </w:rPr>
        <w:t>d</w:t>
      </w:r>
      <w:r w:rsidRPr="00776223">
        <w:rPr>
          <w:rFonts w:ascii="Arial" w:hAnsi="Arial" w:cs="Arial"/>
        </w:rPr>
        <w:t xml:space="preserve">el autor. La diferencia entre lo que el autor plantea como producto final y lo que se logra a partir del negativo en este proceso de digitalización suele ser muy notoria. Para ejemplificar </w:t>
      </w:r>
      <w:r w:rsidR="00E71155" w:rsidRPr="00776223">
        <w:rPr>
          <w:rFonts w:ascii="Arial" w:hAnsi="Arial" w:cs="Arial"/>
        </w:rPr>
        <w:t>esto,</w:t>
      </w:r>
      <w:r w:rsidRPr="00776223">
        <w:rPr>
          <w:rFonts w:ascii="Arial" w:hAnsi="Arial" w:cs="Arial"/>
        </w:rPr>
        <w:t xml:space="preserve"> he seleccionado una imagen que forma parte de la exposición </w:t>
      </w:r>
      <w:r w:rsidR="00E71155" w:rsidRPr="00776223">
        <w:rPr>
          <w:rFonts w:ascii="Arial" w:hAnsi="Arial" w:cs="Arial"/>
        </w:rPr>
        <w:t>(F</w:t>
      </w:r>
      <w:r w:rsidRPr="00776223">
        <w:rPr>
          <w:rFonts w:ascii="Arial" w:hAnsi="Arial" w:cs="Arial"/>
        </w:rPr>
        <w:t xml:space="preserve">igura </w:t>
      </w:r>
      <w:r w:rsidR="00E71155" w:rsidRPr="00776223">
        <w:rPr>
          <w:rFonts w:ascii="Arial" w:hAnsi="Arial" w:cs="Arial"/>
        </w:rPr>
        <w:t>5)</w:t>
      </w:r>
      <w:r w:rsidRPr="00776223">
        <w:rPr>
          <w:rFonts w:ascii="Arial" w:hAnsi="Arial" w:cs="Arial"/>
        </w:rPr>
        <w:t xml:space="preserve">, </w:t>
      </w:r>
      <w:r w:rsidR="00E71155" w:rsidRPr="00776223">
        <w:rPr>
          <w:rFonts w:ascii="Arial" w:hAnsi="Arial" w:cs="Arial"/>
        </w:rPr>
        <w:t xml:space="preserve">cuya </w:t>
      </w:r>
      <w:r w:rsidRPr="00776223">
        <w:rPr>
          <w:rFonts w:ascii="Arial" w:hAnsi="Arial" w:cs="Arial"/>
        </w:rPr>
        <w:t xml:space="preserve">copia original digitalizada </w:t>
      </w:r>
      <w:r w:rsidR="00E71155" w:rsidRPr="00776223">
        <w:rPr>
          <w:rFonts w:ascii="Arial" w:hAnsi="Arial" w:cs="Arial"/>
        </w:rPr>
        <w:t xml:space="preserve">también se ha mostrado </w:t>
      </w:r>
      <w:r w:rsidRPr="00776223">
        <w:rPr>
          <w:rFonts w:ascii="Arial" w:hAnsi="Arial" w:cs="Arial"/>
        </w:rPr>
        <w:t xml:space="preserve">en otro libro </w:t>
      </w:r>
      <w:r w:rsidR="00E71155" w:rsidRPr="00776223">
        <w:rPr>
          <w:rFonts w:ascii="Arial" w:hAnsi="Arial" w:cs="Arial"/>
        </w:rPr>
        <w:t>(F</w:t>
      </w:r>
      <w:r w:rsidRPr="00776223">
        <w:rPr>
          <w:rFonts w:ascii="Arial" w:hAnsi="Arial" w:cs="Arial"/>
        </w:rPr>
        <w:t xml:space="preserve">igura </w:t>
      </w:r>
      <w:r w:rsidR="00E71155" w:rsidRPr="00776223">
        <w:rPr>
          <w:rFonts w:ascii="Arial" w:hAnsi="Arial" w:cs="Arial"/>
        </w:rPr>
        <w:t>6)</w:t>
      </w:r>
      <w:r w:rsidRPr="00776223">
        <w:rPr>
          <w:rFonts w:ascii="Arial" w:hAnsi="Arial" w:cs="Arial"/>
        </w:rPr>
        <w:t>, como parte de otra investigación sobre el mismo autor (Garay y Villacorta, 2012).</w:t>
      </w:r>
    </w:p>
    <w:p w14:paraId="43032191" w14:textId="283089D2" w:rsidR="00E71155" w:rsidRPr="00776223" w:rsidRDefault="00E71155" w:rsidP="00776223">
      <w:pPr>
        <w:spacing w:after="200" w:line="360" w:lineRule="auto"/>
        <w:jc w:val="center"/>
        <w:rPr>
          <w:rFonts w:ascii="Arial" w:hAnsi="Arial" w:cs="Arial"/>
        </w:rPr>
      </w:pPr>
      <w:r w:rsidRPr="00776223">
        <w:rPr>
          <w:rFonts w:ascii="Arial" w:hAnsi="Arial" w:cs="Arial"/>
          <w:b/>
        </w:rPr>
        <w:t>Figuras 5 y 6</w:t>
      </w:r>
    </w:p>
    <w:p w14:paraId="66FB52AB" w14:textId="21138047" w:rsidR="00E71155" w:rsidRPr="00776223" w:rsidRDefault="00D32FC0" w:rsidP="00776223">
      <w:pPr>
        <w:spacing w:after="200" w:line="360" w:lineRule="auto"/>
        <w:jc w:val="center"/>
        <w:rPr>
          <w:rFonts w:ascii="Arial" w:hAnsi="Arial" w:cs="Arial"/>
          <w:i/>
        </w:rPr>
      </w:pPr>
      <w:r w:rsidRPr="00776223">
        <w:rPr>
          <w:rFonts w:ascii="Arial" w:hAnsi="Arial" w:cs="Arial"/>
          <w:i/>
        </w:rPr>
        <w:t>Retrato de María Ugarteche Canny (copia digital a partir de placa negativa de vidrio)</w:t>
      </w:r>
      <w:r w:rsidR="009F583A" w:rsidRPr="00776223">
        <w:rPr>
          <w:rFonts w:ascii="Arial" w:hAnsi="Arial" w:cs="Arial"/>
          <w:i/>
        </w:rPr>
        <w:t>;</w:t>
      </w:r>
      <w:r w:rsidRPr="00776223">
        <w:rPr>
          <w:rFonts w:ascii="Arial" w:hAnsi="Arial" w:cs="Arial"/>
          <w:i/>
        </w:rPr>
        <w:t xml:space="preserve"> y </w:t>
      </w:r>
      <w:r w:rsidR="009F583A" w:rsidRPr="00776223">
        <w:rPr>
          <w:rFonts w:ascii="Arial" w:hAnsi="Arial" w:cs="Arial"/>
          <w:i/>
        </w:rPr>
        <w:t>Retrato de Marí</w:t>
      </w:r>
      <w:r w:rsidRPr="00776223">
        <w:rPr>
          <w:rFonts w:ascii="Arial" w:hAnsi="Arial" w:cs="Arial"/>
          <w:i/>
        </w:rPr>
        <w:t>a Ugarteche Canny</w:t>
      </w:r>
      <w:r w:rsidR="009F583A" w:rsidRPr="00776223">
        <w:rPr>
          <w:rFonts w:ascii="Arial" w:hAnsi="Arial" w:cs="Arial"/>
          <w:i/>
        </w:rPr>
        <w:t>,</w:t>
      </w:r>
      <w:r w:rsidRPr="00776223">
        <w:rPr>
          <w:rFonts w:ascii="Arial" w:hAnsi="Arial" w:cs="Arial"/>
          <w:i/>
        </w:rPr>
        <w:t xml:space="preserve"> publicada en el libro </w:t>
      </w:r>
      <w:r w:rsidR="009F583A" w:rsidRPr="00776223">
        <w:rPr>
          <w:rFonts w:ascii="Arial" w:hAnsi="Arial" w:cs="Arial"/>
        </w:rPr>
        <w:t>Un arte arequipeño: maestros del retrato fotográfico</w:t>
      </w:r>
      <w:r w:rsidRPr="00776223">
        <w:rPr>
          <w:rFonts w:ascii="Arial" w:hAnsi="Arial" w:cs="Arial"/>
          <w:i/>
        </w:rPr>
        <w:t xml:space="preserve"> </w:t>
      </w:r>
      <w:r w:rsidR="009F583A" w:rsidRPr="00776223">
        <w:rPr>
          <w:rFonts w:ascii="Arial" w:hAnsi="Arial" w:cs="Arial"/>
          <w:i/>
        </w:rPr>
        <w:t xml:space="preserve">(Garay y Villacorta, 2012) </w:t>
      </w:r>
      <w:r w:rsidRPr="00776223">
        <w:rPr>
          <w:rFonts w:ascii="Arial" w:hAnsi="Arial" w:cs="Arial"/>
          <w:i/>
        </w:rPr>
        <w:t>a partir de una copia original del autor</w:t>
      </w:r>
    </w:p>
    <w:tbl>
      <w:tblPr>
        <w:tblStyle w:val="a4"/>
        <w:tblW w:w="9029"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14"/>
        <w:gridCol w:w="4515"/>
      </w:tblGrid>
      <w:tr w:rsidR="002B1D74" w:rsidRPr="00F92A97" w14:paraId="38CEDF67" w14:textId="77777777">
        <w:tc>
          <w:tcPr>
            <w:tcW w:w="4514" w:type="dxa"/>
            <w:tcBorders>
              <w:top w:val="single" w:sz="8" w:space="0" w:color="FFFFFF"/>
            </w:tcBorders>
            <w:shd w:val="clear" w:color="auto" w:fill="auto"/>
            <w:tcMar>
              <w:top w:w="100" w:type="dxa"/>
              <w:left w:w="100" w:type="dxa"/>
              <w:bottom w:w="100" w:type="dxa"/>
              <w:right w:w="100" w:type="dxa"/>
            </w:tcMar>
          </w:tcPr>
          <w:p w14:paraId="40A9ABA8" w14:textId="77777777" w:rsidR="002B1D74" w:rsidRPr="00776223" w:rsidRDefault="00BC176E">
            <w:pPr>
              <w:jc w:val="center"/>
              <w:rPr>
                <w:rFonts w:ascii="Arial" w:hAnsi="Arial" w:cs="Arial"/>
              </w:rPr>
            </w:pPr>
            <w:r w:rsidRPr="00776223">
              <w:rPr>
                <w:rFonts w:ascii="Arial" w:hAnsi="Arial" w:cs="Arial"/>
                <w:noProof/>
              </w:rPr>
              <w:drawing>
                <wp:inline distT="114300" distB="114300" distL="114300" distR="114300" wp14:anchorId="32065690" wp14:editId="38338FFB">
                  <wp:extent cx="2233613" cy="3048224"/>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2233613" cy="3048224"/>
                          </a:xfrm>
                          <a:prstGeom prst="rect">
                            <a:avLst/>
                          </a:prstGeom>
                          <a:ln/>
                        </pic:spPr>
                      </pic:pic>
                    </a:graphicData>
                  </a:graphic>
                </wp:inline>
              </w:drawing>
            </w:r>
          </w:p>
        </w:tc>
        <w:tc>
          <w:tcPr>
            <w:tcW w:w="4515" w:type="dxa"/>
            <w:tcBorders>
              <w:top w:val="single" w:sz="8" w:space="0" w:color="FFFFFF"/>
            </w:tcBorders>
            <w:shd w:val="clear" w:color="auto" w:fill="auto"/>
            <w:tcMar>
              <w:top w:w="100" w:type="dxa"/>
              <w:left w:w="100" w:type="dxa"/>
              <w:bottom w:w="100" w:type="dxa"/>
              <w:right w:w="100" w:type="dxa"/>
            </w:tcMar>
          </w:tcPr>
          <w:p w14:paraId="482B1B9B" w14:textId="77777777" w:rsidR="002B1D74" w:rsidRPr="00776223" w:rsidRDefault="00BC176E">
            <w:pPr>
              <w:jc w:val="center"/>
              <w:rPr>
                <w:rFonts w:ascii="Arial" w:hAnsi="Arial" w:cs="Arial"/>
              </w:rPr>
            </w:pPr>
            <w:r w:rsidRPr="00776223">
              <w:rPr>
                <w:rFonts w:ascii="Arial" w:hAnsi="Arial" w:cs="Arial"/>
                <w:noProof/>
              </w:rPr>
              <w:drawing>
                <wp:inline distT="114300" distB="114300" distL="114300" distR="114300" wp14:anchorId="2D275678" wp14:editId="592CFB9B">
                  <wp:extent cx="2446844" cy="3195638"/>
                  <wp:effectExtent l="0" t="0" r="0" b="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2446844" cy="3195638"/>
                          </a:xfrm>
                          <a:prstGeom prst="rect">
                            <a:avLst/>
                          </a:prstGeom>
                          <a:ln/>
                        </pic:spPr>
                      </pic:pic>
                    </a:graphicData>
                  </a:graphic>
                </wp:inline>
              </w:drawing>
            </w:r>
          </w:p>
        </w:tc>
      </w:tr>
      <w:tr w:rsidR="002B1D74" w:rsidRPr="00F92A97" w14:paraId="6F17B147" w14:textId="77777777">
        <w:tc>
          <w:tcPr>
            <w:tcW w:w="4514" w:type="dxa"/>
            <w:shd w:val="clear" w:color="auto" w:fill="auto"/>
            <w:tcMar>
              <w:top w:w="100" w:type="dxa"/>
              <w:left w:w="100" w:type="dxa"/>
              <w:bottom w:w="100" w:type="dxa"/>
              <w:right w:w="100" w:type="dxa"/>
            </w:tcMar>
          </w:tcPr>
          <w:p w14:paraId="735D40F1" w14:textId="007F1921" w:rsidR="002B1D74" w:rsidRPr="00776223" w:rsidRDefault="003C3729" w:rsidP="00776223">
            <w:pPr>
              <w:widowControl w:val="0"/>
              <w:spacing w:line="360" w:lineRule="auto"/>
              <w:jc w:val="both"/>
              <w:rPr>
                <w:rFonts w:ascii="Arial" w:hAnsi="Arial" w:cs="Arial"/>
              </w:rPr>
            </w:pPr>
            <w:r w:rsidRPr="00776223">
              <w:rPr>
                <w:rFonts w:ascii="Arial" w:hAnsi="Arial" w:cs="Arial"/>
                <w:i/>
              </w:rPr>
              <w:t>Nota.</w:t>
            </w:r>
            <w:r w:rsidR="00BC3395" w:rsidRPr="00776223">
              <w:rPr>
                <w:rFonts w:ascii="Arial" w:hAnsi="Arial" w:cs="Arial"/>
              </w:rPr>
              <w:t xml:space="preserve"> </w:t>
            </w:r>
            <w:r w:rsidR="000617B1">
              <w:rPr>
                <w:rFonts w:ascii="Arial" w:hAnsi="Arial" w:cs="Arial"/>
              </w:rPr>
              <w:t xml:space="preserve">De </w:t>
            </w:r>
            <w:r w:rsidR="000617B1">
              <w:rPr>
                <w:rFonts w:ascii="Arial" w:hAnsi="Arial" w:cs="Arial"/>
                <w:i/>
              </w:rPr>
              <w:t>Emilio D</w:t>
            </w:r>
            <w:r w:rsidR="00AB5345">
              <w:rPr>
                <w:rFonts w:ascii="Arial" w:hAnsi="Arial" w:cs="Arial"/>
                <w:i/>
              </w:rPr>
              <w:t>íaz. E</w:t>
            </w:r>
            <w:r w:rsidR="000617B1">
              <w:rPr>
                <w:rFonts w:ascii="Arial" w:hAnsi="Arial" w:cs="Arial"/>
                <w:i/>
              </w:rPr>
              <w:t>splendor del retrato fotográfico en Arequipa. 1893-1920</w:t>
            </w:r>
            <w:r w:rsidR="000617B1">
              <w:rPr>
                <w:rFonts w:ascii="Arial" w:hAnsi="Arial" w:cs="Arial"/>
              </w:rPr>
              <w:t>, por A.</w:t>
            </w:r>
            <w:r w:rsidR="000617B1">
              <w:rPr>
                <w:rFonts w:ascii="Arial" w:hAnsi="Arial" w:cs="Arial"/>
                <w:i/>
              </w:rPr>
              <w:t xml:space="preserve"> </w:t>
            </w:r>
            <w:r w:rsidR="000617B1">
              <w:rPr>
                <w:rFonts w:ascii="Arial" w:hAnsi="Arial" w:cs="Arial"/>
              </w:rPr>
              <w:t>Garay y J. Villacorta, 2018</w:t>
            </w:r>
            <w:r w:rsidR="00AB5345">
              <w:rPr>
                <w:rFonts w:ascii="Arial" w:hAnsi="Arial" w:cs="Arial"/>
              </w:rPr>
              <w:t xml:space="preserve">, </w:t>
            </w:r>
            <w:r w:rsidR="00AB5345" w:rsidRPr="00EC4123">
              <w:rPr>
                <w:rFonts w:ascii="Arial" w:hAnsi="Arial" w:cs="Arial"/>
              </w:rPr>
              <w:t>Centro Cultural Peruano Norteamericano</w:t>
            </w:r>
            <w:r w:rsidR="000617B1">
              <w:rPr>
                <w:rFonts w:ascii="Arial" w:hAnsi="Arial" w:cs="Arial"/>
              </w:rPr>
              <w:t xml:space="preserve">. </w:t>
            </w:r>
            <w:r w:rsidR="00AB5345">
              <w:rPr>
                <w:rFonts w:ascii="Arial" w:hAnsi="Arial" w:cs="Arial"/>
              </w:rPr>
              <w:t xml:space="preserve">Original: </w:t>
            </w:r>
            <w:r w:rsidR="00AB5345">
              <w:rPr>
                <w:rFonts w:ascii="Arial" w:hAnsi="Arial" w:cs="Arial"/>
                <w:i/>
              </w:rPr>
              <w:t>Retrato de María Ugarteche Canny</w:t>
            </w:r>
            <w:r w:rsidR="00AB5345">
              <w:rPr>
                <w:rFonts w:ascii="Arial" w:hAnsi="Arial" w:cs="Arial"/>
              </w:rPr>
              <w:t>, por E. Díaz, 1898. Colección privada de Miguel Cordero</w:t>
            </w:r>
            <w:r w:rsidR="00BC176E" w:rsidRPr="00776223">
              <w:rPr>
                <w:rFonts w:ascii="Arial" w:hAnsi="Arial" w:cs="Arial"/>
              </w:rPr>
              <w:t>.</w:t>
            </w:r>
          </w:p>
        </w:tc>
        <w:tc>
          <w:tcPr>
            <w:tcW w:w="4515" w:type="dxa"/>
            <w:shd w:val="clear" w:color="auto" w:fill="auto"/>
            <w:tcMar>
              <w:top w:w="100" w:type="dxa"/>
              <w:left w:w="100" w:type="dxa"/>
              <w:bottom w:w="100" w:type="dxa"/>
              <w:right w:w="100" w:type="dxa"/>
            </w:tcMar>
          </w:tcPr>
          <w:p w14:paraId="5B91452D" w14:textId="30897232" w:rsidR="002B1D74" w:rsidRPr="00776223" w:rsidRDefault="00D32FC0" w:rsidP="00776223">
            <w:pPr>
              <w:widowControl w:val="0"/>
              <w:spacing w:line="360" w:lineRule="auto"/>
              <w:jc w:val="both"/>
              <w:rPr>
                <w:rFonts w:ascii="Arial" w:hAnsi="Arial" w:cs="Arial"/>
              </w:rPr>
            </w:pPr>
            <w:r w:rsidRPr="00776223">
              <w:rPr>
                <w:rFonts w:ascii="Arial" w:hAnsi="Arial" w:cs="Arial"/>
                <w:i/>
              </w:rPr>
              <w:t>Nota.</w:t>
            </w:r>
            <w:r w:rsidRPr="00776223">
              <w:rPr>
                <w:rFonts w:ascii="Arial" w:hAnsi="Arial" w:cs="Arial"/>
              </w:rPr>
              <w:t xml:space="preserve"> </w:t>
            </w:r>
            <w:r w:rsidR="005069F9" w:rsidRPr="00776223">
              <w:rPr>
                <w:rFonts w:ascii="Arial" w:hAnsi="Arial" w:cs="Arial"/>
              </w:rPr>
              <w:t xml:space="preserve">De </w:t>
            </w:r>
            <w:r w:rsidR="005069F9" w:rsidRPr="00776223">
              <w:rPr>
                <w:rFonts w:ascii="Arial" w:hAnsi="Arial" w:cs="Arial"/>
                <w:i/>
              </w:rPr>
              <w:t>Un arte arequipeño: maestros del retrato fotográfico</w:t>
            </w:r>
            <w:r w:rsidR="005069F9" w:rsidRPr="00776223">
              <w:rPr>
                <w:rFonts w:ascii="Arial" w:hAnsi="Arial" w:cs="Arial"/>
              </w:rPr>
              <w:t xml:space="preserve">, </w:t>
            </w:r>
            <w:r w:rsidR="00DC23A1" w:rsidRPr="00776223">
              <w:rPr>
                <w:rFonts w:ascii="Arial" w:hAnsi="Arial" w:cs="Arial"/>
              </w:rPr>
              <w:t xml:space="preserve">por A. Garay y J. Villacorta, </w:t>
            </w:r>
            <w:r w:rsidR="005069F9" w:rsidRPr="00776223">
              <w:rPr>
                <w:rFonts w:ascii="Arial" w:hAnsi="Arial" w:cs="Arial"/>
              </w:rPr>
              <w:t xml:space="preserve">2012, </w:t>
            </w:r>
            <w:r w:rsidR="003D6D82">
              <w:rPr>
                <w:rFonts w:ascii="Arial" w:hAnsi="Arial" w:cs="Arial"/>
              </w:rPr>
              <w:t>Gráfica Biblos,</w:t>
            </w:r>
            <w:r w:rsidR="003D6D82" w:rsidRPr="003D6D82">
              <w:rPr>
                <w:rFonts w:ascii="Arial" w:hAnsi="Arial" w:cs="Arial"/>
              </w:rPr>
              <w:t xml:space="preserve"> </w:t>
            </w:r>
            <w:r w:rsidR="005069F9" w:rsidRPr="00776223">
              <w:rPr>
                <w:rFonts w:ascii="Arial" w:hAnsi="Arial" w:cs="Arial"/>
              </w:rPr>
              <w:t>p</w:t>
            </w:r>
            <w:r w:rsidR="00BC176E" w:rsidRPr="00776223">
              <w:rPr>
                <w:rFonts w:ascii="Arial" w:hAnsi="Arial" w:cs="Arial"/>
              </w:rPr>
              <w:t>.</w:t>
            </w:r>
            <w:r w:rsidR="00AB5345">
              <w:rPr>
                <w:rFonts w:ascii="Arial" w:hAnsi="Arial" w:cs="Arial"/>
              </w:rPr>
              <w:t xml:space="preserve"> 40</w:t>
            </w:r>
            <w:r w:rsidR="003D6D82">
              <w:rPr>
                <w:rFonts w:ascii="Arial" w:hAnsi="Arial" w:cs="Arial"/>
              </w:rPr>
              <w:t xml:space="preserve">. Original: </w:t>
            </w:r>
            <w:r w:rsidR="003D6D82">
              <w:rPr>
                <w:rFonts w:ascii="Arial" w:hAnsi="Arial" w:cs="Arial"/>
                <w:i/>
              </w:rPr>
              <w:t>Retrato de María Ugarteche Canny</w:t>
            </w:r>
            <w:r w:rsidR="003D6D82">
              <w:rPr>
                <w:rFonts w:ascii="Arial" w:hAnsi="Arial" w:cs="Arial"/>
              </w:rPr>
              <w:t>, por E. Díaz, 1898.</w:t>
            </w:r>
            <w:r w:rsidR="003D6D82" w:rsidRPr="00F92A97" w:rsidDel="003D6D82">
              <w:rPr>
                <w:rStyle w:val="Refdecomentario"/>
                <w:rFonts w:ascii="Arial" w:eastAsia="Arial" w:hAnsi="Arial" w:cs="Arial"/>
                <w:lang w:val="es"/>
              </w:rPr>
              <w:t xml:space="preserve"> </w:t>
            </w:r>
          </w:p>
        </w:tc>
      </w:tr>
    </w:tbl>
    <w:p w14:paraId="7AF8DA24" w14:textId="77777777" w:rsidR="002B1D74" w:rsidRPr="00776223" w:rsidRDefault="002B1D74" w:rsidP="003D6D82">
      <w:pPr>
        <w:spacing w:after="200" w:line="360" w:lineRule="auto"/>
        <w:jc w:val="both"/>
        <w:rPr>
          <w:rFonts w:ascii="Arial" w:hAnsi="Arial" w:cs="Arial"/>
        </w:rPr>
      </w:pPr>
    </w:p>
    <w:p w14:paraId="37D57FE7" w14:textId="0BA7B873" w:rsidR="002B1D74" w:rsidRPr="00776223" w:rsidRDefault="00BC176E" w:rsidP="003D6D82">
      <w:pPr>
        <w:spacing w:after="200" w:line="360" w:lineRule="auto"/>
        <w:jc w:val="both"/>
        <w:rPr>
          <w:rFonts w:ascii="Arial" w:hAnsi="Arial" w:cs="Arial"/>
        </w:rPr>
      </w:pPr>
      <w:r w:rsidRPr="00776223">
        <w:rPr>
          <w:rFonts w:ascii="Arial" w:hAnsi="Arial" w:cs="Arial"/>
        </w:rPr>
        <w:t>En las imágenes</w:t>
      </w:r>
      <w:r w:rsidR="005069F9" w:rsidRPr="00776223">
        <w:rPr>
          <w:rFonts w:ascii="Arial" w:hAnsi="Arial" w:cs="Arial"/>
        </w:rPr>
        <w:t>,</w:t>
      </w:r>
      <w:r w:rsidRPr="00776223">
        <w:rPr>
          <w:rFonts w:ascii="Arial" w:hAnsi="Arial" w:cs="Arial"/>
        </w:rPr>
        <w:t xml:space="preserve"> se puede notar la diferencia entre la interpretación del negativo </w:t>
      </w:r>
      <w:r w:rsidR="005069F9" w:rsidRPr="00776223">
        <w:rPr>
          <w:rFonts w:ascii="Arial" w:hAnsi="Arial" w:cs="Arial"/>
        </w:rPr>
        <w:t xml:space="preserve">propuesta </w:t>
      </w:r>
      <w:r w:rsidRPr="00776223">
        <w:rPr>
          <w:rFonts w:ascii="Arial" w:hAnsi="Arial" w:cs="Arial"/>
        </w:rPr>
        <w:t xml:space="preserve">por el digitalizador y la que realizó el autor original en su copia. El poder acceder a la figura entera del negativo permite ver más cosas que en la original no se ven. Cabe resaltar que la copia original tiene un tinte debido al color del papel en el cual se </w:t>
      </w:r>
      <w:r w:rsidR="005069F9" w:rsidRPr="00776223">
        <w:rPr>
          <w:rFonts w:ascii="Arial" w:hAnsi="Arial" w:cs="Arial"/>
        </w:rPr>
        <w:t xml:space="preserve">efectuó </w:t>
      </w:r>
      <w:r w:rsidRPr="00776223">
        <w:rPr>
          <w:rFonts w:ascii="Arial" w:hAnsi="Arial" w:cs="Arial"/>
        </w:rPr>
        <w:t>la ampliación</w:t>
      </w:r>
      <w:r w:rsidR="005069F9" w:rsidRPr="00776223">
        <w:rPr>
          <w:rFonts w:ascii="Arial" w:hAnsi="Arial" w:cs="Arial"/>
        </w:rPr>
        <w:t>,</w:t>
      </w:r>
      <w:r w:rsidRPr="00776223">
        <w:rPr>
          <w:rFonts w:ascii="Arial" w:hAnsi="Arial" w:cs="Arial"/>
        </w:rPr>
        <w:t xml:space="preserve"> mientras que el negativo no tiene nada de color</w:t>
      </w:r>
      <w:r w:rsidR="00C747B7">
        <w:rPr>
          <w:rFonts w:ascii="Arial" w:hAnsi="Arial" w:cs="Arial"/>
        </w:rPr>
        <w:t>. D</w:t>
      </w:r>
      <w:r w:rsidRPr="00776223">
        <w:rPr>
          <w:rFonts w:ascii="Arial" w:hAnsi="Arial" w:cs="Arial"/>
        </w:rPr>
        <w:t>ebido a que el negativo en placa de vidrio no tiene color alguno</w:t>
      </w:r>
      <w:r w:rsidR="00D86711" w:rsidRPr="00776223">
        <w:rPr>
          <w:rFonts w:ascii="Arial" w:hAnsi="Arial" w:cs="Arial"/>
        </w:rPr>
        <w:t>,</w:t>
      </w:r>
      <w:r w:rsidRPr="00776223">
        <w:rPr>
          <w:rFonts w:ascii="Arial" w:hAnsi="Arial" w:cs="Arial"/>
        </w:rPr>
        <w:t xml:space="preserve"> la digitalización de</w:t>
      </w:r>
      <w:r w:rsidR="005069F9" w:rsidRPr="00776223">
        <w:rPr>
          <w:rFonts w:ascii="Arial" w:hAnsi="Arial" w:cs="Arial"/>
        </w:rPr>
        <w:t xml:space="preserve"> este</w:t>
      </w:r>
      <w:r w:rsidRPr="00776223">
        <w:rPr>
          <w:rFonts w:ascii="Arial" w:hAnsi="Arial" w:cs="Arial"/>
        </w:rPr>
        <w:t xml:space="preserve"> guarda la escala de grises. El negativo puede cambiar de tono con el tiempo</w:t>
      </w:r>
      <w:r w:rsidR="00D86711" w:rsidRPr="00776223">
        <w:rPr>
          <w:rFonts w:ascii="Arial" w:hAnsi="Arial" w:cs="Arial"/>
        </w:rPr>
        <w:t>:</w:t>
      </w:r>
      <w:r w:rsidRPr="00776223">
        <w:rPr>
          <w:rFonts w:ascii="Arial" w:hAnsi="Arial" w:cs="Arial"/>
        </w:rPr>
        <w:t xml:space="preserve"> el gris puede ser distinto o </w:t>
      </w:r>
      <w:r w:rsidR="00D86711" w:rsidRPr="00776223">
        <w:rPr>
          <w:rFonts w:ascii="Arial" w:hAnsi="Arial" w:cs="Arial"/>
        </w:rPr>
        <w:t>estar</w:t>
      </w:r>
      <w:r w:rsidRPr="00776223">
        <w:rPr>
          <w:rFonts w:ascii="Arial" w:hAnsi="Arial" w:cs="Arial"/>
        </w:rPr>
        <w:t xml:space="preserve"> contaminado por algo que hace que se note color</w:t>
      </w:r>
      <w:r w:rsidR="00D86711" w:rsidRPr="00776223">
        <w:rPr>
          <w:rFonts w:ascii="Arial" w:hAnsi="Arial" w:cs="Arial"/>
        </w:rPr>
        <w:t>;</w:t>
      </w:r>
      <w:r w:rsidRPr="00776223">
        <w:rPr>
          <w:rFonts w:ascii="Arial" w:hAnsi="Arial" w:cs="Arial"/>
        </w:rPr>
        <w:t xml:space="preserve"> lo que </w:t>
      </w:r>
      <w:r w:rsidR="00D86711" w:rsidRPr="00776223">
        <w:rPr>
          <w:rFonts w:ascii="Arial" w:hAnsi="Arial" w:cs="Arial"/>
        </w:rPr>
        <w:t xml:space="preserve">propone </w:t>
      </w:r>
      <w:r w:rsidRPr="00776223">
        <w:rPr>
          <w:rFonts w:ascii="Arial" w:hAnsi="Arial" w:cs="Arial"/>
        </w:rPr>
        <w:t>el digitalizador es una interpretación de los grises. A pesar de que es común que la</w:t>
      </w:r>
      <w:r w:rsidR="00D86711" w:rsidRPr="00776223">
        <w:rPr>
          <w:rFonts w:ascii="Arial" w:hAnsi="Arial" w:cs="Arial"/>
        </w:rPr>
        <w:t>s</w:t>
      </w:r>
      <w:r w:rsidRPr="00776223">
        <w:rPr>
          <w:rFonts w:ascii="Arial" w:hAnsi="Arial" w:cs="Arial"/>
        </w:rPr>
        <w:t xml:space="preserve"> fotografías en blanco y negro </w:t>
      </w:r>
      <w:r w:rsidR="00D86711" w:rsidRPr="00776223">
        <w:rPr>
          <w:rFonts w:ascii="Arial" w:hAnsi="Arial" w:cs="Arial"/>
        </w:rPr>
        <w:t>—</w:t>
      </w:r>
      <w:r w:rsidRPr="00776223">
        <w:rPr>
          <w:rFonts w:ascii="Arial" w:hAnsi="Arial" w:cs="Arial"/>
        </w:rPr>
        <w:t>como la</w:t>
      </w:r>
      <w:r w:rsidR="00D86711" w:rsidRPr="00776223">
        <w:rPr>
          <w:rFonts w:ascii="Arial" w:hAnsi="Arial" w:cs="Arial"/>
        </w:rPr>
        <w:t>s</w:t>
      </w:r>
      <w:r w:rsidRPr="00776223">
        <w:rPr>
          <w:rFonts w:ascii="Arial" w:hAnsi="Arial" w:cs="Arial"/>
        </w:rPr>
        <w:t xml:space="preserve"> conocemos actualmente</w:t>
      </w:r>
      <w:r w:rsidR="00D86711" w:rsidRPr="00776223">
        <w:rPr>
          <w:rFonts w:ascii="Arial" w:hAnsi="Arial" w:cs="Arial"/>
        </w:rPr>
        <w:t>—</w:t>
      </w:r>
      <w:r w:rsidRPr="00776223">
        <w:rPr>
          <w:rFonts w:ascii="Arial" w:hAnsi="Arial" w:cs="Arial"/>
        </w:rPr>
        <w:t xml:space="preserve"> nos </w:t>
      </w:r>
      <w:r w:rsidR="00D86711" w:rsidRPr="00776223">
        <w:rPr>
          <w:rFonts w:ascii="Arial" w:hAnsi="Arial" w:cs="Arial"/>
        </w:rPr>
        <w:t xml:space="preserve">hagan </w:t>
      </w:r>
      <w:r w:rsidRPr="00776223">
        <w:rPr>
          <w:rFonts w:ascii="Arial" w:hAnsi="Arial" w:cs="Arial"/>
        </w:rPr>
        <w:t xml:space="preserve">pensar en una fotografía antigua, este blanco y negro de fotos no existía en la época de </w:t>
      </w:r>
      <w:r w:rsidR="00D86711" w:rsidRPr="00776223">
        <w:rPr>
          <w:rFonts w:ascii="Arial" w:hAnsi="Arial" w:cs="Arial"/>
        </w:rPr>
        <w:t>estas</w:t>
      </w:r>
      <w:r w:rsidRPr="00776223">
        <w:rPr>
          <w:rFonts w:ascii="Arial" w:hAnsi="Arial" w:cs="Arial"/>
        </w:rPr>
        <w:t xml:space="preserve"> im</w:t>
      </w:r>
      <w:r w:rsidR="00D86711" w:rsidRPr="00776223">
        <w:rPr>
          <w:rFonts w:ascii="Arial" w:hAnsi="Arial" w:cs="Arial"/>
        </w:rPr>
        <w:t>á</w:t>
      </w:r>
      <w:r w:rsidRPr="00776223">
        <w:rPr>
          <w:rFonts w:ascii="Arial" w:hAnsi="Arial" w:cs="Arial"/>
        </w:rPr>
        <w:t>gen</w:t>
      </w:r>
      <w:r w:rsidR="00D86711" w:rsidRPr="00776223">
        <w:rPr>
          <w:rFonts w:ascii="Arial" w:hAnsi="Arial" w:cs="Arial"/>
        </w:rPr>
        <w:t>es</w:t>
      </w:r>
      <w:r w:rsidRPr="00776223">
        <w:rPr>
          <w:rFonts w:ascii="Arial" w:hAnsi="Arial" w:cs="Arial"/>
        </w:rPr>
        <w:t xml:space="preserve">. Entonces, </w:t>
      </w:r>
      <w:r w:rsidR="00896196" w:rsidRPr="00896196">
        <w:rPr>
          <w:rFonts w:ascii="Arial" w:hAnsi="Arial" w:cs="Arial"/>
        </w:rPr>
        <w:t>las imágenes que miramos hoy a partir de los negativos son distintas a las vistas en la época del autor</w:t>
      </w:r>
      <w:r w:rsidRPr="00776223">
        <w:rPr>
          <w:rFonts w:ascii="Arial" w:hAnsi="Arial" w:cs="Arial"/>
        </w:rPr>
        <w:t>.</w:t>
      </w:r>
    </w:p>
    <w:p w14:paraId="1598E06D" w14:textId="084F3946" w:rsidR="00DA42D4" w:rsidRPr="00776223" w:rsidRDefault="00BC176E">
      <w:pPr>
        <w:spacing w:after="200" w:line="360" w:lineRule="auto"/>
        <w:jc w:val="both"/>
        <w:rPr>
          <w:rFonts w:ascii="Arial" w:hAnsi="Arial" w:cs="Arial"/>
        </w:rPr>
      </w:pPr>
      <w:r w:rsidRPr="00776223">
        <w:rPr>
          <w:rFonts w:ascii="Arial" w:hAnsi="Arial" w:cs="Arial"/>
        </w:rPr>
        <w:t xml:space="preserve">En </w:t>
      </w:r>
      <w:r w:rsidR="00180246" w:rsidRPr="00776223">
        <w:rPr>
          <w:rFonts w:ascii="Arial" w:hAnsi="Arial" w:cs="Arial"/>
        </w:rPr>
        <w:t>cuanto al</w:t>
      </w:r>
      <w:r w:rsidRPr="00776223">
        <w:rPr>
          <w:rFonts w:ascii="Arial" w:hAnsi="Arial" w:cs="Arial"/>
        </w:rPr>
        <w:t xml:space="preserve"> retoque de las imágenes, mantengamos la diferencia entre </w:t>
      </w:r>
      <w:r w:rsidRPr="00776223">
        <w:rPr>
          <w:rFonts w:ascii="Arial" w:hAnsi="Arial" w:cs="Arial"/>
          <w:i/>
        </w:rPr>
        <w:t>retoque</w:t>
      </w:r>
      <w:r w:rsidRPr="00776223">
        <w:rPr>
          <w:rFonts w:ascii="Arial" w:hAnsi="Arial" w:cs="Arial"/>
        </w:rPr>
        <w:t xml:space="preserve"> y </w:t>
      </w:r>
      <w:r w:rsidRPr="00776223">
        <w:rPr>
          <w:rFonts w:ascii="Arial" w:hAnsi="Arial" w:cs="Arial"/>
          <w:i/>
        </w:rPr>
        <w:t>restauración</w:t>
      </w:r>
      <w:r w:rsidRPr="00776223">
        <w:rPr>
          <w:rFonts w:ascii="Arial" w:hAnsi="Arial" w:cs="Arial"/>
        </w:rPr>
        <w:t xml:space="preserve"> digital del objeto</w:t>
      </w:r>
      <w:r w:rsidR="0082515E" w:rsidRPr="00776223">
        <w:rPr>
          <w:rFonts w:ascii="Arial" w:hAnsi="Arial" w:cs="Arial"/>
        </w:rPr>
        <w:t>:</w:t>
      </w:r>
      <w:r w:rsidRPr="00776223">
        <w:rPr>
          <w:rFonts w:ascii="Arial" w:hAnsi="Arial" w:cs="Arial"/>
        </w:rPr>
        <w:t xml:space="preserve"> </w:t>
      </w:r>
      <w:r w:rsidR="0082515E" w:rsidRPr="00776223">
        <w:rPr>
          <w:rFonts w:ascii="Arial" w:hAnsi="Arial" w:cs="Arial"/>
        </w:rPr>
        <w:t>r</w:t>
      </w:r>
      <w:r w:rsidRPr="00776223">
        <w:rPr>
          <w:rFonts w:ascii="Arial" w:hAnsi="Arial" w:cs="Arial"/>
        </w:rPr>
        <w:t xml:space="preserve">etoque se refiere al borrado </w:t>
      </w:r>
      <w:r w:rsidR="0082515E" w:rsidRPr="00776223">
        <w:rPr>
          <w:rFonts w:ascii="Arial" w:hAnsi="Arial" w:cs="Arial"/>
        </w:rPr>
        <w:t xml:space="preserve">sutil </w:t>
      </w:r>
      <w:r w:rsidRPr="00776223">
        <w:rPr>
          <w:rFonts w:ascii="Arial" w:hAnsi="Arial" w:cs="Arial"/>
        </w:rPr>
        <w:t>de rayones y daños en el negativo</w:t>
      </w:r>
      <w:r w:rsidR="0082515E" w:rsidRPr="00776223">
        <w:rPr>
          <w:rFonts w:ascii="Arial" w:hAnsi="Arial" w:cs="Arial"/>
        </w:rPr>
        <w:t>;</w:t>
      </w:r>
      <w:r w:rsidRPr="00776223">
        <w:rPr>
          <w:rFonts w:ascii="Arial" w:hAnsi="Arial" w:cs="Arial"/>
        </w:rPr>
        <w:t xml:space="preserve"> la restauración implica un borrado total de esos desgastes e</w:t>
      </w:r>
      <w:r w:rsidR="0082515E" w:rsidRPr="00776223">
        <w:rPr>
          <w:rFonts w:ascii="Arial" w:hAnsi="Arial" w:cs="Arial"/>
        </w:rPr>
        <w:t>,</w:t>
      </w:r>
      <w:r w:rsidRPr="00776223">
        <w:rPr>
          <w:rFonts w:ascii="Arial" w:hAnsi="Arial" w:cs="Arial"/>
        </w:rPr>
        <w:t xml:space="preserve"> incluso</w:t>
      </w:r>
      <w:r w:rsidR="0082515E" w:rsidRPr="00776223">
        <w:rPr>
          <w:rFonts w:ascii="Arial" w:hAnsi="Arial" w:cs="Arial"/>
        </w:rPr>
        <w:t>,</w:t>
      </w:r>
      <w:r w:rsidRPr="00776223">
        <w:rPr>
          <w:rFonts w:ascii="Arial" w:hAnsi="Arial" w:cs="Arial"/>
        </w:rPr>
        <w:t xml:space="preserve"> completar espacios de la imagen que faltan, </w:t>
      </w:r>
      <w:r w:rsidR="0082515E" w:rsidRPr="00776223">
        <w:rPr>
          <w:rFonts w:ascii="Arial" w:hAnsi="Arial" w:cs="Arial"/>
        </w:rPr>
        <w:t xml:space="preserve">que </w:t>
      </w:r>
      <w:r w:rsidRPr="00776223">
        <w:rPr>
          <w:rFonts w:ascii="Arial" w:hAnsi="Arial" w:cs="Arial"/>
        </w:rPr>
        <w:t xml:space="preserve">están rotos o </w:t>
      </w:r>
      <w:r w:rsidR="0082515E" w:rsidRPr="00776223">
        <w:rPr>
          <w:rFonts w:ascii="Arial" w:hAnsi="Arial" w:cs="Arial"/>
        </w:rPr>
        <w:t xml:space="preserve">que se encuentran </w:t>
      </w:r>
      <w:r w:rsidRPr="00776223">
        <w:rPr>
          <w:rFonts w:ascii="Arial" w:hAnsi="Arial" w:cs="Arial"/>
        </w:rPr>
        <w:t>desgastados. Sabemos que el estado del objeto físico se aprecia en el objeto digital</w:t>
      </w:r>
      <w:r w:rsidR="00390AB5" w:rsidRPr="00776223">
        <w:rPr>
          <w:rFonts w:ascii="Arial" w:hAnsi="Arial" w:cs="Arial"/>
        </w:rPr>
        <w:t>:</w:t>
      </w:r>
      <w:r w:rsidRPr="00776223">
        <w:rPr>
          <w:rFonts w:ascii="Arial" w:hAnsi="Arial" w:cs="Arial"/>
        </w:rPr>
        <w:t xml:space="preserve"> podemos ver </w:t>
      </w:r>
      <w:r w:rsidR="009936D8" w:rsidRPr="00776223">
        <w:rPr>
          <w:rFonts w:ascii="Arial" w:hAnsi="Arial" w:cs="Arial"/>
        </w:rPr>
        <w:t xml:space="preserve">digitalizados </w:t>
      </w:r>
      <w:r w:rsidRPr="00776223">
        <w:rPr>
          <w:rFonts w:ascii="Arial" w:hAnsi="Arial" w:cs="Arial"/>
        </w:rPr>
        <w:t xml:space="preserve">el envejecimiento y </w:t>
      </w:r>
      <w:r w:rsidR="009936D8" w:rsidRPr="00776223">
        <w:rPr>
          <w:rFonts w:ascii="Arial" w:hAnsi="Arial" w:cs="Arial"/>
        </w:rPr>
        <w:t xml:space="preserve">la </w:t>
      </w:r>
      <w:r w:rsidRPr="00776223">
        <w:rPr>
          <w:rFonts w:ascii="Arial" w:hAnsi="Arial" w:cs="Arial"/>
        </w:rPr>
        <w:t>degradación.</w:t>
      </w:r>
    </w:p>
    <w:p w14:paraId="14989F41" w14:textId="7DB59467" w:rsidR="002B1D74" w:rsidRPr="00776223" w:rsidRDefault="00BC176E">
      <w:pPr>
        <w:spacing w:after="200" w:line="360" w:lineRule="auto"/>
        <w:jc w:val="both"/>
        <w:rPr>
          <w:rFonts w:ascii="Arial" w:hAnsi="Arial" w:cs="Arial"/>
        </w:rPr>
      </w:pPr>
      <w:r w:rsidRPr="00776223">
        <w:rPr>
          <w:rFonts w:ascii="Arial" w:hAnsi="Arial" w:cs="Arial"/>
        </w:rPr>
        <w:t xml:space="preserve">En el caso del proyecto de Emilio </w:t>
      </w:r>
      <w:r w:rsidR="0082515E" w:rsidRPr="00776223">
        <w:rPr>
          <w:rFonts w:ascii="Arial" w:hAnsi="Arial" w:cs="Arial"/>
        </w:rPr>
        <w:t>Díaz,</w:t>
      </w:r>
      <w:r w:rsidRPr="00776223">
        <w:rPr>
          <w:rFonts w:ascii="Arial" w:hAnsi="Arial" w:cs="Arial"/>
        </w:rPr>
        <w:t xml:space="preserve"> se realizó un retoque borrando algun</w:t>
      </w:r>
      <w:r w:rsidR="00390AB5" w:rsidRPr="00776223">
        <w:rPr>
          <w:rFonts w:ascii="Arial" w:hAnsi="Arial" w:cs="Arial"/>
        </w:rPr>
        <w:t>o</w:t>
      </w:r>
      <w:r w:rsidRPr="00776223">
        <w:rPr>
          <w:rFonts w:ascii="Arial" w:hAnsi="Arial" w:cs="Arial"/>
        </w:rPr>
        <w:t xml:space="preserve">s </w:t>
      </w:r>
      <w:r w:rsidR="00390AB5" w:rsidRPr="00776223">
        <w:rPr>
          <w:rFonts w:ascii="Arial" w:hAnsi="Arial" w:cs="Arial"/>
        </w:rPr>
        <w:t xml:space="preserve">detalles, </w:t>
      </w:r>
      <w:r w:rsidRPr="00776223">
        <w:rPr>
          <w:rFonts w:ascii="Arial" w:hAnsi="Arial" w:cs="Arial"/>
        </w:rPr>
        <w:t xml:space="preserve">como polvos o daño, pero no absolutamente todo. </w:t>
      </w:r>
      <w:r w:rsidR="00390AB5" w:rsidRPr="00776223">
        <w:rPr>
          <w:rFonts w:ascii="Arial" w:hAnsi="Arial" w:cs="Arial"/>
        </w:rPr>
        <w:t>S</w:t>
      </w:r>
      <w:r w:rsidRPr="00776223">
        <w:rPr>
          <w:rFonts w:ascii="Arial" w:hAnsi="Arial" w:cs="Arial"/>
        </w:rPr>
        <w:t xml:space="preserve">e buscó borrar el daño cerca del sujeto retratado. Las decisiones que toman los curadores en conjunto con el digitalizador sobre el retoque </w:t>
      </w:r>
      <w:r w:rsidR="00DA42D4" w:rsidRPr="00776223">
        <w:rPr>
          <w:rFonts w:ascii="Arial" w:hAnsi="Arial" w:cs="Arial"/>
        </w:rPr>
        <w:t xml:space="preserve">y la </w:t>
      </w:r>
      <w:r w:rsidRPr="00776223">
        <w:rPr>
          <w:rFonts w:ascii="Arial" w:hAnsi="Arial" w:cs="Arial"/>
        </w:rPr>
        <w:t xml:space="preserve">interpretación parten de gustos personales </w:t>
      </w:r>
      <w:r w:rsidR="00DA42D4" w:rsidRPr="00776223">
        <w:rPr>
          <w:rFonts w:ascii="Arial" w:hAnsi="Arial" w:cs="Arial"/>
        </w:rPr>
        <w:t>—</w:t>
      </w:r>
      <w:r w:rsidRPr="00776223">
        <w:rPr>
          <w:rFonts w:ascii="Arial" w:hAnsi="Arial" w:cs="Arial"/>
        </w:rPr>
        <w:t xml:space="preserve">a pesar </w:t>
      </w:r>
      <w:r w:rsidR="00DA42D4" w:rsidRPr="00776223">
        <w:rPr>
          <w:rFonts w:ascii="Arial" w:hAnsi="Arial" w:cs="Arial"/>
        </w:rPr>
        <w:t xml:space="preserve">de </w:t>
      </w:r>
      <w:r w:rsidRPr="00776223">
        <w:rPr>
          <w:rFonts w:ascii="Arial" w:hAnsi="Arial" w:cs="Arial"/>
        </w:rPr>
        <w:t>que</w:t>
      </w:r>
      <w:r w:rsidR="00DA42D4" w:rsidRPr="00776223">
        <w:rPr>
          <w:rFonts w:ascii="Arial" w:hAnsi="Arial" w:cs="Arial"/>
        </w:rPr>
        <w:t>,</w:t>
      </w:r>
      <w:r w:rsidRPr="00776223">
        <w:rPr>
          <w:rFonts w:ascii="Arial" w:hAnsi="Arial" w:cs="Arial"/>
        </w:rPr>
        <w:t xml:space="preserve"> como se ha señalado antes</w:t>
      </w:r>
      <w:r w:rsidR="00DA42D4" w:rsidRPr="00776223">
        <w:rPr>
          <w:rFonts w:ascii="Arial" w:hAnsi="Arial" w:cs="Arial"/>
        </w:rPr>
        <w:t>,</w:t>
      </w:r>
      <w:r w:rsidRPr="00776223">
        <w:rPr>
          <w:rFonts w:ascii="Arial" w:hAnsi="Arial" w:cs="Arial"/>
        </w:rPr>
        <w:t xml:space="preserve"> </w:t>
      </w:r>
      <w:r w:rsidR="00DA42D4" w:rsidRPr="00776223">
        <w:rPr>
          <w:rFonts w:ascii="Arial" w:hAnsi="Arial" w:cs="Arial"/>
        </w:rPr>
        <w:t xml:space="preserve">se </w:t>
      </w:r>
      <w:r w:rsidRPr="00776223">
        <w:rPr>
          <w:rFonts w:ascii="Arial" w:hAnsi="Arial" w:cs="Arial"/>
        </w:rPr>
        <w:t>familiariz</w:t>
      </w:r>
      <w:r w:rsidR="00DA42D4" w:rsidRPr="00776223">
        <w:rPr>
          <w:rFonts w:ascii="Arial" w:hAnsi="Arial" w:cs="Arial"/>
        </w:rPr>
        <w:t>an</w:t>
      </w:r>
      <w:r w:rsidRPr="00776223">
        <w:rPr>
          <w:rFonts w:ascii="Arial" w:hAnsi="Arial" w:cs="Arial"/>
        </w:rPr>
        <w:t xml:space="preserve"> con el autor</w:t>
      </w:r>
      <w:r w:rsidR="00DA42D4" w:rsidRPr="00776223">
        <w:rPr>
          <w:rFonts w:ascii="Arial" w:hAnsi="Arial" w:cs="Arial"/>
        </w:rPr>
        <w:t>—.</w:t>
      </w:r>
      <w:r w:rsidRPr="00776223">
        <w:rPr>
          <w:rFonts w:ascii="Arial" w:hAnsi="Arial" w:cs="Arial"/>
        </w:rPr>
        <w:t xml:space="preserve"> </w:t>
      </w:r>
      <w:r w:rsidR="00DA42D4" w:rsidRPr="00776223">
        <w:rPr>
          <w:rFonts w:ascii="Arial" w:hAnsi="Arial" w:cs="Arial"/>
        </w:rPr>
        <w:t>P</w:t>
      </w:r>
      <w:r w:rsidRPr="00776223">
        <w:rPr>
          <w:rFonts w:ascii="Arial" w:hAnsi="Arial" w:cs="Arial"/>
        </w:rPr>
        <w:t xml:space="preserve">or ejemplo, en el caso de la </w:t>
      </w:r>
      <w:r w:rsidR="007B2A23" w:rsidRPr="00776223">
        <w:rPr>
          <w:rFonts w:ascii="Arial" w:hAnsi="Arial" w:cs="Arial"/>
        </w:rPr>
        <w:t>F</w:t>
      </w:r>
      <w:r w:rsidRPr="00776223">
        <w:rPr>
          <w:rFonts w:ascii="Arial" w:hAnsi="Arial" w:cs="Arial"/>
        </w:rPr>
        <w:t xml:space="preserve">igura 5, el no reconstruir el borde del negativo </w:t>
      </w:r>
      <w:r w:rsidR="00DA42D4" w:rsidRPr="00776223">
        <w:rPr>
          <w:rFonts w:ascii="Arial" w:hAnsi="Arial" w:cs="Arial"/>
        </w:rPr>
        <w:t>—</w:t>
      </w:r>
      <w:r w:rsidRPr="00776223">
        <w:rPr>
          <w:rFonts w:ascii="Arial" w:hAnsi="Arial" w:cs="Arial"/>
        </w:rPr>
        <w:t>donde hay un daño notorio</w:t>
      </w:r>
      <w:r w:rsidR="00DA42D4" w:rsidRPr="00776223">
        <w:rPr>
          <w:rFonts w:ascii="Arial" w:hAnsi="Arial" w:cs="Arial"/>
        </w:rPr>
        <w:t>—</w:t>
      </w:r>
      <w:r w:rsidRPr="00776223">
        <w:rPr>
          <w:rFonts w:ascii="Arial" w:hAnsi="Arial" w:cs="Arial"/>
        </w:rPr>
        <w:t xml:space="preserve"> es una </w:t>
      </w:r>
      <w:r w:rsidR="00DA42D4" w:rsidRPr="00776223">
        <w:rPr>
          <w:rFonts w:ascii="Arial" w:hAnsi="Arial" w:cs="Arial"/>
        </w:rPr>
        <w:t xml:space="preserve">decisión </w:t>
      </w:r>
      <w:r w:rsidRPr="00776223">
        <w:rPr>
          <w:rFonts w:ascii="Arial" w:hAnsi="Arial" w:cs="Arial"/>
        </w:rPr>
        <w:t>personal del digitalizador</w:t>
      </w:r>
      <w:r w:rsidR="00DA42D4" w:rsidRPr="00776223">
        <w:rPr>
          <w:rFonts w:ascii="Arial" w:hAnsi="Arial" w:cs="Arial"/>
        </w:rPr>
        <w:t>, aunque</w:t>
      </w:r>
      <w:r w:rsidRPr="00776223">
        <w:rPr>
          <w:rFonts w:ascii="Arial" w:hAnsi="Arial" w:cs="Arial"/>
        </w:rPr>
        <w:t xml:space="preserve"> avalad</w:t>
      </w:r>
      <w:r w:rsidR="00DA42D4" w:rsidRPr="00776223">
        <w:rPr>
          <w:rFonts w:ascii="Arial" w:hAnsi="Arial" w:cs="Arial"/>
        </w:rPr>
        <w:t>a</w:t>
      </w:r>
      <w:r w:rsidRPr="00776223">
        <w:rPr>
          <w:rFonts w:ascii="Arial" w:hAnsi="Arial" w:cs="Arial"/>
        </w:rPr>
        <w:t xml:space="preserve"> por el curador</w:t>
      </w:r>
      <w:r w:rsidR="00DA42D4" w:rsidRPr="00776223">
        <w:rPr>
          <w:rFonts w:ascii="Arial" w:hAnsi="Arial" w:cs="Arial"/>
        </w:rPr>
        <w:t>;</w:t>
      </w:r>
      <w:r w:rsidRPr="00776223">
        <w:rPr>
          <w:rFonts w:ascii="Arial" w:hAnsi="Arial" w:cs="Arial"/>
        </w:rPr>
        <w:t xml:space="preserve"> es un proceso de negociación. Para </w:t>
      </w:r>
      <w:r w:rsidR="005D25CA" w:rsidRPr="00EC4123">
        <w:rPr>
          <w:rFonts w:ascii="Arial" w:hAnsi="Arial" w:cs="Arial"/>
        </w:rPr>
        <w:t>Ch</w:t>
      </w:r>
      <w:r w:rsidR="005D25CA">
        <w:rPr>
          <w:rFonts w:ascii="Arial" w:hAnsi="Arial" w:cs="Arial"/>
        </w:rPr>
        <w:t>á</w:t>
      </w:r>
      <w:r w:rsidR="005D25CA" w:rsidRPr="00EC4123">
        <w:rPr>
          <w:rFonts w:ascii="Arial" w:hAnsi="Arial" w:cs="Arial"/>
        </w:rPr>
        <w:t>vez</w:t>
      </w:r>
      <w:r w:rsidRPr="00776223">
        <w:rPr>
          <w:rFonts w:ascii="Arial" w:hAnsi="Arial" w:cs="Arial"/>
        </w:rPr>
        <w:t>, como existen coleccionistas y curadores recurrentes, el di</w:t>
      </w:r>
      <w:r w:rsidR="0076547A" w:rsidRPr="00776223">
        <w:rPr>
          <w:rFonts w:ascii="Arial" w:hAnsi="Arial" w:cs="Arial"/>
        </w:rPr>
        <w:t>á</w:t>
      </w:r>
      <w:r w:rsidRPr="00776223">
        <w:rPr>
          <w:rFonts w:ascii="Arial" w:hAnsi="Arial" w:cs="Arial"/>
        </w:rPr>
        <w:t>logo de qué es lo que busca cada uno moldea un poco la interpretación</w:t>
      </w:r>
      <w:r w:rsidR="00DA42D4" w:rsidRPr="00776223">
        <w:rPr>
          <w:rFonts w:ascii="Arial" w:hAnsi="Arial" w:cs="Arial"/>
        </w:rPr>
        <w:t>.</w:t>
      </w:r>
      <w:r w:rsidRPr="00776223">
        <w:rPr>
          <w:rFonts w:ascii="Arial" w:hAnsi="Arial" w:cs="Arial"/>
        </w:rPr>
        <w:t xml:space="preserve"> </w:t>
      </w:r>
      <w:r w:rsidR="00DA42D4" w:rsidRPr="00776223">
        <w:rPr>
          <w:rFonts w:ascii="Arial" w:hAnsi="Arial" w:cs="Arial"/>
        </w:rPr>
        <w:t>Y</w:t>
      </w:r>
      <w:r w:rsidRPr="00776223">
        <w:rPr>
          <w:rFonts w:ascii="Arial" w:hAnsi="Arial" w:cs="Arial"/>
        </w:rPr>
        <w:t>a sabe lo que les gusta o lo que les interesa de estos negativos</w:t>
      </w:r>
      <w:r w:rsidR="00DA42D4" w:rsidRPr="00776223">
        <w:rPr>
          <w:rFonts w:ascii="Arial" w:hAnsi="Arial" w:cs="Arial"/>
        </w:rPr>
        <w:t>, así que</w:t>
      </w:r>
      <w:r w:rsidRPr="00776223">
        <w:rPr>
          <w:rFonts w:ascii="Arial" w:hAnsi="Arial" w:cs="Arial"/>
        </w:rPr>
        <w:t xml:space="preserve"> interpreta el negativo </w:t>
      </w:r>
      <w:r w:rsidR="00DA42D4" w:rsidRPr="00776223">
        <w:rPr>
          <w:rFonts w:ascii="Arial" w:hAnsi="Arial" w:cs="Arial"/>
        </w:rPr>
        <w:t xml:space="preserve">según </w:t>
      </w:r>
      <w:r w:rsidRPr="00776223">
        <w:rPr>
          <w:rFonts w:ascii="Arial" w:hAnsi="Arial" w:cs="Arial"/>
        </w:rPr>
        <w:t xml:space="preserve">los gustos de quien </w:t>
      </w:r>
      <w:r w:rsidR="00DA42D4" w:rsidRPr="00776223">
        <w:rPr>
          <w:rFonts w:ascii="Arial" w:hAnsi="Arial" w:cs="Arial"/>
        </w:rPr>
        <w:t>pide la</w:t>
      </w:r>
      <w:r w:rsidRPr="00776223">
        <w:rPr>
          <w:rFonts w:ascii="Arial" w:hAnsi="Arial" w:cs="Arial"/>
        </w:rPr>
        <w:t xml:space="preserve"> digitalización.</w:t>
      </w:r>
    </w:p>
    <w:p w14:paraId="3E224E64" w14:textId="6E251D11" w:rsidR="002B1D74" w:rsidRPr="00776223" w:rsidRDefault="00BC176E">
      <w:pPr>
        <w:spacing w:after="200" w:line="360" w:lineRule="auto"/>
        <w:jc w:val="both"/>
        <w:rPr>
          <w:rFonts w:ascii="Arial" w:hAnsi="Arial" w:cs="Arial"/>
        </w:rPr>
      </w:pPr>
      <w:r w:rsidRPr="00776223">
        <w:rPr>
          <w:rFonts w:ascii="Arial" w:hAnsi="Arial" w:cs="Arial"/>
        </w:rPr>
        <w:t xml:space="preserve">El trabajo de </w:t>
      </w:r>
      <w:r w:rsidR="005D25CA" w:rsidRPr="00EC4123">
        <w:rPr>
          <w:rFonts w:ascii="Arial" w:hAnsi="Arial" w:cs="Arial"/>
        </w:rPr>
        <w:t>Ch</w:t>
      </w:r>
      <w:r w:rsidR="005D25CA">
        <w:rPr>
          <w:rFonts w:ascii="Arial" w:hAnsi="Arial" w:cs="Arial"/>
        </w:rPr>
        <w:t>á</w:t>
      </w:r>
      <w:r w:rsidR="005D25CA" w:rsidRPr="00EC4123">
        <w:rPr>
          <w:rFonts w:ascii="Arial" w:hAnsi="Arial" w:cs="Arial"/>
        </w:rPr>
        <w:t>vez</w:t>
      </w:r>
      <w:r w:rsidRPr="00776223">
        <w:rPr>
          <w:rFonts w:ascii="Arial" w:hAnsi="Arial" w:cs="Arial"/>
        </w:rPr>
        <w:t xml:space="preserve"> incluyó la revisión de las impresiones a partir de las imágenes digitales que él </w:t>
      </w:r>
      <w:r w:rsidR="005E7602" w:rsidRPr="00776223">
        <w:rPr>
          <w:rFonts w:ascii="Arial" w:hAnsi="Arial" w:cs="Arial"/>
        </w:rPr>
        <w:t xml:space="preserve">trabajó </w:t>
      </w:r>
      <w:r w:rsidRPr="00776223">
        <w:rPr>
          <w:rFonts w:ascii="Arial" w:hAnsi="Arial" w:cs="Arial"/>
        </w:rPr>
        <w:t xml:space="preserve">para la exposición. En este caso, es él quien resguarda que la interpretación mediada por los curadores y </w:t>
      </w:r>
      <w:r w:rsidR="005E7602" w:rsidRPr="00776223">
        <w:rPr>
          <w:rFonts w:ascii="Arial" w:hAnsi="Arial" w:cs="Arial"/>
        </w:rPr>
        <w:t xml:space="preserve">las </w:t>
      </w:r>
      <w:r w:rsidRPr="00776223">
        <w:rPr>
          <w:rFonts w:ascii="Arial" w:hAnsi="Arial" w:cs="Arial"/>
        </w:rPr>
        <w:t xml:space="preserve">herramientas tecnológicas termine siendo traducida de manera adecuada a un soporte físico, una impresión de inyección de tinta sobre papel fotográfico lustre. Esta serie de mediaciones de las subjetividades implicadas en la producción de los objetos </w:t>
      </w:r>
      <w:r w:rsidR="005E7602" w:rsidRPr="00776223">
        <w:rPr>
          <w:rFonts w:ascii="Arial" w:hAnsi="Arial" w:cs="Arial"/>
        </w:rPr>
        <w:t xml:space="preserve">por </w:t>
      </w:r>
      <w:r w:rsidRPr="00776223">
        <w:rPr>
          <w:rFonts w:ascii="Arial" w:hAnsi="Arial" w:cs="Arial"/>
        </w:rPr>
        <w:t xml:space="preserve">exponer debe llegar a la exposición </w:t>
      </w:r>
      <w:r w:rsidR="005E7602" w:rsidRPr="00776223">
        <w:rPr>
          <w:rFonts w:ascii="Arial" w:hAnsi="Arial" w:cs="Arial"/>
        </w:rPr>
        <w:t>siguiendo</w:t>
      </w:r>
      <w:r w:rsidRPr="00776223">
        <w:rPr>
          <w:rFonts w:ascii="Arial" w:hAnsi="Arial" w:cs="Arial"/>
        </w:rPr>
        <w:t xml:space="preserve"> la intención de los curadores.</w:t>
      </w:r>
    </w:p>
    <w:p w14:paraId="45261AA2" w14:textId="77777777" w:rsidR="002B1D74" w:rsidRPr="00776223" w:rsidRDefault="00BC176E" w:rsidP="00776223">
      <w:pPr>
        <w:pStyle w:val="Ttulo"/>
        <w:spacing w:after="200" w:line="360" w:lineRule="auto"/>
        <w:jc w:val="both"/>
        <w:rPr>
          <w:rFonts w:ascii="Arial" w:hAnsi="Arial" w:cs="Arial"/>
          <w:b/>
          <w:sz w:val="24"/>
          <w:szCs w:val="24"/>
        </w:rPr>
      </w:pPr>
      <w:bookmarkStart w:id="15" w:name="_heading=h.35nkun2" w:colFirst="0" w:colLast="0"/>
      <w:bookmarkEnd w:id="15"/>
      <w:r w:rsidRPr="00776223">
        <w:rPr>
          <w:rFonts w:ascii="Arial" w:hAnsi="Arial" w:cs="Arial"/>
          <w:b/>
          <w:sz w:val="24"/>
          <w:szCs w:val="24"/>
        </w:rPr>
        <w:t>Discusión</w:t>
      </w:r>
    </w:p>
    <w:p w14:paraId="61D89D8E" w14:textId="3BBB09C9" w:rsidR="002B1D74" w:rsidRPr="00776223" w:rsidRDefault="00BC176E">
      <w:pPr>
        <w:spacing w:after="200" w:line="360" w:lineRule="auto"/>
        <w:jc w:val="both"/>
        <w:rPr>
          <w:rFonts w:ascii="Arial" w:hAnsi="Arial" w:cs="Arial"/>
        </w:rPr>
      </w:pPr>
      <w:r w:rsidRPr="00776223">
        <w:rPr>
          <w:rFonts w:ascii="Arial" w:hAnsi="Arial" w:cs="Arial"/>
        </w:rPr>
        <w:t>El tiempo y presupuesto son dos determinantes de la digitalización que</w:t>
      </w:r>
      <w:r w:rsidR="005E7602" w:rsidRPr="00776223">
        <w:rPr>
          <w:rFonts w:ascii="Arial" w:hAnsi="Arial" w:cs="Arial"/>
        </w:rPr>
        <w:t>,</w:t>
      </w:r>
      <w:r w:rsidRPr="00776223">
        <w:rPr>
          <w:rFonts w:ascii="Arial" w:hAnsi="Arial" w:cs="Arial"/>
        </w:rPr>
        <w:t xml:space="preserve"> muchas veces</w:t>
      </w:r>
      <w:r w:rsidR="005E7602" w:rsidRPr="00776223">
        <w:rPr>
          <w:rFonts w:ascii="Arial" w:hAnsi="Arial" w:cs="Arial"/>
        </w:rPr>
        <w:t>,</w:t>
      </w:r>
      <w:r w:rsidRPr="00776223">
        <w:rPr>
          <w:rFonts w:ascii="Arial" w:hAnsi="Arial" w:cs="Arial"/>
        </w:rPr>
        <w:t xml:space="preserve"> se puede</w:t>
      </w:r>
      <w:r w:rsidR="005E7602" w:rsidRPr="00776223">
        <w:rPr>
          <w:rFonts w:ascii="Arial" w:hAnsi="Arial" w:cs="Arial"/>
        </w:rPr>
        <w:t>n</w:t>
      </w:r>
      <w:r w:rsidRPr="00776223">
        <w:rPr>
          <w:rFonts w:ascii="Arial" w:hAnsi="Arial" w:cs="Arial"/>
        </w:rPr>
        <w:t xml:space="preserve"> dejar de lado cuando se revisa</w:t>
      </w:r>
      <w:r w:rsidR="005E7602" w:rsidRPr="00776223">
        <w:rPr>
          <w:rFonts w:ascii="Arial" w:hAnsi="Arial" w:cs="Arial"/>
        </w:rPr>
        <w:t>n</w:t>
      </w:r>
      <w:r w:rsidRPr="00776223">
        <w:rPr>
          <w:rFonts w:ascii="Arial" w:hAnsi="Arial" w:cs="Arial"/>
        </w:rPr>
        <w:t xml:space="preserve"> los archivos fotográficos en instituciones de gran escala o internacionales. Para las exposiciones</w:t>
      </w:r>
      <w:r w:rsidR="005E7602" w:rsidRPr="00776223">
        <w:rPr>
          <w:rFonts w:ascii="Arial" w:hAnsi="Arial" w:cs="Arial"/>
        </w:rPr>
        <w:t>,</w:t>
      </w:r>
      <w:r w:rsidRPr="00776223">
        <w:rPr>
          <w:rFonts w:ascii="Arial" w:hAnsi="Arial" w:cs="Arial"/>
        </w:rPr>
        <w:t xml:space="preserve"> </w:t>
      </w:r>
      <w:r w:rsidR="005E7602" w:rsidRPr="00776223">
        <w:rPr>
          <w:rFonts w:ascii="Arial" w:hAnsi="Arial" w:cs="Arial"/>
        </w:rPr>
        <w:t>suele haber</w:t>
      </w:r>
      <w:r w:rsidRPr="00776223">
        <w:rPr>
          <w:rFonts w:ascii="Arial" w:hAnsi="Arial" w:cs="Arial"/>
        </w:rPr>
        <w:t xml:space="preserve"> tiempos específicos que requieren una velocidad particular</w:t>
      </w:r>
      <w:r w:rsidR="005E7602" w:rsidRPr="00776223">
        <w:rPr>
          <w:rFonts w:ascii="Arial" w:hAnsi="Arial" w:cs="Arial"/>
        </w:rPr>
        <w:t>.</w:t>
      </w:r>
      <w:r w:rsidRPr="00776223">
        <w:rPr>
          <w:rFonts w:ascii="Arial" w:hAnsi="Arial" w:cs="Arial"/>
        </w:rPr>
        <w:t xml:space="preserve"> </w:t>
      </w:r>
      <w:r w:rsidR="005E7602" w:rsidRPr="00776223">
        <w:rPr>
          <w:rFonts w:ascii="Arial" w:hAnsi="Arial" w:cs="Arial"/>
        </w:rPr>
        <w:t xml:space="preserve">En </w:t>
      </w:r>
      <w:r w:rsidRPr="00776223">
        <w:rPr>
          <w:rFonts w:ascii="Arial" w:hAnsi="Arial" w:cs="Arial"/>
        </w:rPr>
        <w:t>el caso de la digitalización</w:t>
      </w:r>
      <w:r w:rsidR="005E7602" w:rsidRPr="00776223">
        <w:rPr>
          <w:rFonts w:ascii="Arial" w:hAnsi="Arial" w:cs="Arial"/>
        </w:rPr>
        <w:t>,</w:t>
      </w:r>
      <w:r w:rsidRPr="00776223">
        <w:rPr>
          <w:rFonts w:ascii="Arial" w:hAnsi="Arial" w:cs="Arial"/>
        </w:rPr>
        <w:t xml:space="preserve"> por más que el proceso en sí puede tomar poco, las interacciones con otros agentes</w:t>
      </w:r>
      <w:r w:rsidR="005E7602" w:rsidRPr="00776223">
        <w:rPr>
          <w:rFonts w:ascii="Arial" w:hAnsi="Arial" w:cs="Arial"/>
        </w:rPr>
        <w:t>,</w:t>
      </w:r>
      <w:r w:rsidRPr="00776223">
        <w:rPr>
          <w:rFonts w:ascii="Arial" w:hAnsi="Arial" w:cs="Arial"/>
        </w:rPr>
        <w:t xml:space="preserve"> sean humanos o no</w:t>
      </w:r>
      <w:r w:rsidR="005E7602" w:rsidRPr="00776223">
        <w:rPr>
          <w:rFonts w:ascii="Arial" w:hAnsi="Arial" w:cs="Arial"/>
        </w:rPr>
        <w:t xml:space="preserve"> </w:t>
      </w:r>
      <w:r w:rsidRPr="00776223">
        <w:rPr>
          <w:rFonts w:ascii="Arial" w:hAnsi="Arial" w:cs="Arial"/>
        </w:rPr>
        <w:t xml:space="preserve">humanos </w:t>
      </w:r>
      <w:r w:rsidR="005E7602" w:rsidRPr="00776223">
        <w:rPr>
          <w:rFonts w:ascii="Arial" w:hAnsi="Arial" w:cs="Arial"/>
        </w:rPr>
        <w:t>—</w:t>
      </w:r>
      <w:r w:rsidRPr="00776223">
        <w:rPr>
          <w:rFonts w:ascii="Arial" w:hAnsi="Arial" w:cs="Arial"/>
        </w:rPr>
        <w:t xml:space="preserve">como la tecnología o </w:t>
      </w:r>
      <w:r w:rsidR="00EC49A3">
        <w:rPr>
          <w:rFonts w:ascii="Arial" w:hAnsi="Arial" w:cs="Arial"/>
        </w:rPr>
        <w:t xml:space="preserve">el </w:t>
      </w:r>
      <w:r w:rsidRPr="00776223">
        <w:rPr>
          <w:rFonts w:ascii="Arial" w:hAnsi="Arial" w:cs="Arial"/>
        </w:rPr>
        <w:t>material físico</w:t>
      </w:r>
      <w:r w:rsidR="005E7602" w:rsidRPr="00776223">
        <w:rPr>
          <w:rFonts w:ascii="Arial" w:hAnsi="Arial" w:cs="Arial"/>
        </w:rPr>
        <w:t>—</w:t>
      </w:r>
      <w:r w:rsidRPr="00776223">
        <w:rPr>
          <w:rFonts w:ascii="Arial" w:hAnsi="Arial" w:cs="Arial"/>
        </w:rPr>
        <w:t>, hace</w:t>
      </w:r>
      <w:r w:rsidR="005E7602" w:rsidRPr="00776223">
        <w:rPr>
          <w:rFonts w:ascii="Arial" w:hAnsi="Arial" w:cs="Arial"/>
        </w:rPr>
        <w:t>n</w:t>
      </w:r>
      <w:r w:rsidRPr="00776223">
        <w:rPr>
          <w:rFonts w:ascii="Arial" w:hAnsi="Arial" w:cs="Arial"/>
        </w:rPr>
        <w:t xml:space="preserve"> que el proceso sea más que s</w:t>
      </w:r>
      <w:r w:rsidR="005E7602" w:rsidRPr="00776223">
        <w:rPr>
          <w:rFonts w:ascii="Arial" w:hAnsi="Arial" w:cs="Arial"/>
        </w:rPr>
        <w:t>o</w:t>
      </w:r>
      <w:r w:rsidRPr="00776223">
        <w:rPr>
          <w:rFonts w:ascii="Arial" w:hAnsi="Arial" w:cs="Arial"/>
        </w:rPr>
        <w:t>lo apretar un botón. El presupuesto delimitará</w:t>
      </w:r>
      <w:r w:rsidR="005E7602" w:rsidRPr="00776223">
        <w:rPr>
          <w:rFonts w:ascii="Arial" w:hAnsi="Arial" w:cs="Arial"/>
        </w:rPr>
        <w:t>, asimismo,</w:t>
      </w:r>
      <w:r w:rsidRPr="00776223">
        <w:rPr>
          <w:rFonts w:ascii="Arial" w:hAnsi="Arial" w:cs="Arial"/>
        </w:rPr>
        <w:t xml:space="preserve"> la manera de </w:t>
      </w:r>
      <w:r w:rsidR="005E7602" w:rsidRPr="00776223">
        <w:rPr>
          <w:rFonts w:ascii="Arial" w:hAnsi="Arial" w:cs="Arial"/>
        </w:rPr>
        <w:t>crear</w:t>
      </w:r>
      <w:r w:rsidRPr="00776223">
        <w:rPr>
          <w:rFonts w:ascii="Arial" w:hAnsi="Arial" w:cs="Arial"/>
        </w:rPr>
        <w:t xml:space="preserve"> los objetos digitales a partir del proceso de digitalización y también afectará las posibilidades de instancias de control de calidad.</w:t>
      </w:r>
    </w:p>
    <w:p w14:paraId="4E212F38" w14:textId="67E2BC9F" w:rsidR="002B1D74" w:rsidRPr="00776223" w:rsidRDefault="00BC176E">
      <w:pPr>
        <w:spacing w:after="200" w:line="360" w:lineRule="auto"/>
        <w:jc w:val="both"/>
        <w:rPr>
          <w:rFonts w:ascii="Arial" w:hAnsi="Arial" w:cs="Arial"/>
        </w:rPr>
      </w:pPr>
      <w:r w:rsidRPr="00776223">
        <w:rPr>
          <w:rFonts w:ascii="Arial" w:hAnsi="Arial" w:cs="Arial"/>
        </w:rPr>
        <w:t xml:space="preserve">Por otro lado, </w:t>
      </w:r>
      <w:r w:rsidR="00FC3B75" w:rsidRPr="00776223">
        <w:rPr>
          <w:rFonts w:ascii="Arial" w:hAnsi="Arial" w:cs="Arial"/>
        </w:rPr>
        <w:t xml:space="preserve">en el caso de </w:t>
      </w:r>
      <w:r w:rsidRPr="00776223">
        <w:rPr>
          <w:rFonts w:ascii="Arial" w:hAnsi="Arial" w:cs="Arial"/>
        </w:rPr>
        <w:t>fotografía</w:t>
      </w:r>
      <w:r w:rsidR="005E7602" w:rsidRPr="00776223">
        <w:rPr>
          <w:rFonts w:ascii="Arial" w:hAnsi="Arial" w:cs="Arial"/>
        </w:rPr>
        <w:t>s</w:t>
      </w:r>
      <w:r w:rsidRPr="00776223">
        <w:rPr>
          <w:rFonts w:ascii="Arial" w:hAnsi="Arial" w:cs="Arial"/>
        </w:rPr>
        <w:t xml:space="preserve"> de época como las revisadas de Emilio Díaz, se puede tener un negativo de placas de vidrio y una copia original de ese negativo en papel realizada por el autor. En su momento</w:t>
      </w:r>
      <w:r w:rsidR="004E2904" w:rsidRPr="00776223">
        <w:rPr>
          <w:rFonts w:ascii="Arial" w:hAnsi="Arial" w:cs="Arial"/>
        </w:rPr>
        <w:t>,</w:t>
      </w:r>
      <w:r w:rsidRPr="00776223">
        <w:rPr>
          <w:rFonts w:ascii="Arial" w:hAnsi="Arial" w:cs="Arial"/>
        </w:rPr>
        <w:t xml:space="preserve"> se pudieron realizar múltiples copias</w:t>
      </w:r>
      <w:r w:rsidR="004E2904" w:rsidRPr="00776223">
        <w:rPr>
          <w:rFonts w:ascii="Arial" w:hAnsi="Arial" w:cs="Arial"/>
        </w:rPr>
        <w:t>;</w:t>
      </w:r>
      <w:r w:rsidRPr="00776223">
        <w:rPr>
          <w:rFonts w:ascii="Arial" w:hAnsi="Arial" w:cs="Arial"/>
        </w:rPr>
        <w:t xml:space="preserve"> una copia tenía como destino el cliente de la fotografía y</w:t>
      </w:r>
      <w:r w:rsidR="004E2904" w:rsidRPr="00776223">
        <w:rPr>
          <w:rFonts w:ascii="Arial" w:hAnsi="Arial" w:cs="Arial"/>
        </w:rPr>
        <w:t>,</w:t>
      </w:r>
      <w:r w:rsidRPr="00776223">
        <w:rPr>
          <w:rFonts w:ascii="Arial" w:hAnsi="Arial" w:cs="Arial"/>
        </w:rPr>
        <w:t xml:space="preserve"> en ocasiones</w:t>
      </w:r>
      <w:r w:rsidR="004E2904" w:rsidRPr="00776223">
        <w:rPr>
          <w:rFonts w:ascii="Arial" w:hAnsi="Arial" w:cs="Arial"/>
        </w:rPr>
        <w:t>,</w:t>
      </w:r>
      <w:r w:rsidRPr="00776223">
        <w:rPr>
          <w:rFonts w:ascii="Arial" w:hAnsi="Arial" w:cs="Arial"/>
        </w:rPr>
        <w:t xml:space="preserve"> el autor </w:t>
      </w:r>
      <w:r w:rsidR="004E2904" w:rsidRPr="00776223">
        <w:rPr>
          <w:rFonts w:ascii="Arial" w:hAnsi="Arial" w:cs="Arial"/>
        </w:rPr>
        <w:t xml:space="preserve">producía </w:t>
      </w:r>
      <w:r w:rsidRPr="00776223">
        <w:rPr>
          <w:rFonts w:ascii="Arial" w:hAnsi="Arial" w:cs="Arial"/>
        </w:rPr>
        <w:t xml:space="preserve">copias propias (Garay y Villacorta, 2012). Las copias positivadas </w:t>
      </w:r>
      <w:r w:rsidR="00FC3B75" w:rsidRPr="00776223">
        <w:rPr>
          <w:rFonts w:ascii="Arial" w:hAnsi="Arial" w:cs="Arial"/>
        </w:rPr>
        <w:t xml:space="preserve">originalmente </w:t>
      </w:r>
      <w:r w:rsidRPr="00776223">
        <w:rPr>
          <w:rFonts w:ascii="Arial" w:hAnsi="Arial" w:cs="Arial"/>
        </w:rPr>
        <w:t xml:space="preserve">por el propio autor </w:t>
      </w:r>
      <w:r w:rsidR="00FC3B75" w:rsidRPr="00776223">
        <w:rPr>
          <w:rFonts w:ascii="Arial" w:hAnsi="Arial" w:cs="Arial"/>
        </w:rPr>
        <w:t>proporcionan</w:t>
      </w:r>
      <w:r w:rsidRPr="00776223">
        <w:rPr>
          <w:rFonts w:ascii="Arial" w:hAnsi="Arial" w:cs="Arial"/>
        </w:rPr>
        <w:t xml:space="preserve"> cierta información sobre su estética y también </w:t>
      </w:r>
      <w:r w:rsidR="00FC3B75" w:rsidRPr="00776223">
        <w:rPr>
          <w:rFonts w:ascii="Arial" w:hAnsi="Arial" w:cs="Arial"/>
        </w:rPr>
        <w:t xml:space="preserve">sobre </w:t>
      </w:r>
      <w:r w:rsidRPr="00776223">
        <w:rPr>
          <w:rFonts w:ascii="Arial" w:hAnsi="Arial" w:cs="Arial"/>
        </w:rPr>
        <w:t>la estética de la época</w:t>
      </w:r>
      <w:r w:rsidR="00C565BB" w:rsidRPr="00776223">
        <w:rPr>
          <w:rFonts w:ascii="Arial" w:hAnsi="Arial" w:cs="Arial"/>
        </w:rPr>
        <w:t>,</w:t>
      </w:r>
      <w:r w:rsidRPr="00776223">
        <w:rPr>
          <w:rFonts w:ascii="Arial" w:hAnsi="Arial" w:cs="Arial"/>
        </w:rPr>
        <w:t xml:space="preserve"> pero, como veremos luego, acceder a los negativos como fuente para realizar la exposición es sumamente distinto que hacerlo con copias originales. Las copias originales son productos finalizados y entregados a los clientes. El negativo</w:t>
      </w:r>
      <w:r w:rsidR="00FC3B75" w:rsidRPr="00776223">
        <w:rPr>
          <w:rFonts w:ascii="Arial" w:hAnsi="Arial" w:cs="Arial"/>
        </w:rPr>
        <w:t>, en cambio,</w:t>
      </w:r>
      <w:r w:rsidRPr="00776223">
        <w:rPr>
          <w:rFonts w:ascii="Arial" w:hAnsi="Arial" w:cs="Arial"/>
        </w:rPr>
        <w:t xml:space="preserve"> nos cuenta una parte del proceso de este producto </w:t>
      </w:r>
      <w:r w:rsidR="00FC3B75" w:rsidRPr="00776223">
        <w:rPr>
          <w:rFonts w:ascii="Arial" w:hAnsi="Arial" w:cs="Arial"/>
        </w:rPr>
        <w:t xml:space="preserve">y tiene </w:t>
      </w:r>
      <w:r w:rsidRPr="00776223">
        <w:rPr>
          <w:rFonts w:ascii="Arial" w:hAnsi="Arial" w:cs="Arial"/>
        </w:rPr>
        <w:t>información distinta.</w:t>
      </w:r>
    </w:p>
    <w:p w14:paraId="6A1D60FE" w14:textId="5D5A5D68" w:rsidR="002B1D74" w:rsidRPr="00776223" w:rsidRDefault="00BC176E">
      <w:pPr>
        <w:spacing w:after="200" w:line="360" w:lineRule="auto"/>
        <w:jc w:val="both"/>
        <w:rPr>
          <w:rFonts w:ascii="Arial" w:hAnsi="Arial" w:cs="Arial"/>
        </w:rPr>
      </w:pPr>
      <w:r w:rsidRPr="00776223">
        <w:rPr>
          <w:rFonts w:ascii="Arial" w:hAnsi="Arial" w:cs="Arial"/>
        </w:rPr>
        <w:t>La naturaleza de la fotografía hace que parezca objetiva. El proceso de digitalización de negativos fotográficos de época para una exposición puede también</w:t>
      </w:r>
      <w:r w:rsidR="004E2904" w:rsidRPr="00776223">
        <w:rPr>
          <w:rFonts w:ascii="Arial" w:hAnsi="Arial" w:cs="Arial"/>
        </w:rPr>
        <w:t>,</w:t>
      </w:r>
      <w:r w:rsidRPr="00776223">
        <w:rPr>
          <w:rFonts w:ascii="Arial" w:hAnsi="Arial" w:cs="Arial"/>
        </w:rPr>
        <w:t xml:space="preserve"> en un principio</w:t>
      </w:r>
      <w:r w:rsidR="004E2904" w:rsidRPr="00776223">
        <w:rPr>
          <w:rFonts w:ascii="Arial" w:hAnsi="Arial" w:cs="Arial"/>
        </w:rPr>
        <w:t>,</w:t>
      </w:r>
      <w:r w:rsidRPr="00776223">
        <w:rPr>
          <w:rFonts w:ascii="Arial" w:hAnsi="Arial" w:cs="Arial"/>
        </w:rPr>
        <w:t xml:space="preserve"> parecer objetivo, </w:t>
      </w:r>
      <w:r w:rsidR="00FC3B75" w:rsidRPr="00776223">
        <w:rPr>
          <w:rFonts w:ascii="Arial" w:hAnsi="Arial" w:cs="Arial"/>
        </w:rPr>
        <w:t xml:space="preserve">como si se tratase de solo </w:t>
      </w:r>
      <w:r w:rsidRPr="00776223">
        <w:rPr>
          <w:rFonts w:ascii="Arial" w:hAnsi="Arial" w:cs="Arial"/>
        </w:rPr>
        <w:t xml:space="preserve">apretar un botón. </w:t>
      </w:r>
      <w:r w:rsidR="00DA1F2B" w:rsidRPr="00776223">
        <w:rPr>
          <w:rFonts w:ascii="Arial" w:hAnsi="Arial" w:cs="Arial"/>
        </w:rPr>
        <w:t xml:space="preserve">Sin embargo, este </w:t>
      </w:r>
      <w:r w:rsidRPr="00776223">
        <w:rPr>
          <w:rFonts w:ascii="Arial" w:hAnsi="Arial" w:cs="Arial"/>
        </w:rPr>
        <w:t xml:space="preserve">proceso termina </w:t>
      </w:r>
      <w:r w:rsidR="00DA1F2B" w:rsidRPr="00776223">
        <w:rPr>
          <w:rFonts w:ascii="Arial" w:hAnsi="Arial" w:cs="Arial"/>
        </w:rPr>
        <w:t xml:space="preserve">implicando </w:t>
      </w:r>
      <w:r w:rsidRPr="00776223">
        <w:rPr>
          <w:rFonts w:ascii="Arial" w:hAnsi="Arial" w:cs="Arial"/>
        </w:rPr>
        <w:t>una serie de mediaciones</w:t>
      </w:r>
      <w:r w:rsidR="0041290C" w:rsidRPr="00776223">
        <w:rPr>
          <w:rFonts w:ascii="Arial" w:hAnsi="Arial" w:cs="Arial"/>
        </w:rPr>
        <w:t>.</w:t>
      </w:r>
      <w:r w:rsidRPr="00776223">
        <w:rPr>
          <w:rFonts w:ascii="Arial" w:hAnsi="Arial" w:cs="Arial"/>
        </w:rPr>
        <w:t xml:space="preserve"> </w:t>
      </w:r>
      <w:r w:rsidR="0041290C" w:rsidRPr="00776223">
        <w:rPr>
          <w:rFonts w:ascii="Arial" w:hAnsi="Arial" w:cs="Arial"/>
        </w:rPr>
        <w:t>M</w:t>
      </w:r>
      <w:r w:rsidRPr="00776223">
        <w:rPr>
          <w:rFonts w:ascii="Arial" w:hAnsi="Arial" w:cs="Arial"/>
        </w:rPr>
        <w:t>edia las subjetividades</w:t>
      </w:r>
      <w:r w:rsidR="0041290C" w:rsidRPr="00776223">
        <w:rPr>
          <w:rFonts w:ascii="Arial" w:hAnsi="Arial" w:cs="Arial"/>
        </w:rPr>
        <w:t>:</w:t>
      </w:r>
      <w:r w:rsidRPr="00776223">
        <w:rPr>
          <w:rFonts w:ascii="Arial" w:hAnsi="Arial" w:cs="Arial"/>
        </w:rPr>
        <w:t xml:space="preserve"> la del fotógrafo autor, </w:t>
      </w:r>
      <w:r w:rsidR="0041290C" w:rsidRPr="00776223">
        <w:rPr>
          <w:rFonts w:ascii="Arial" w:hAnsi="Arial" w:cs="Arial"/>
        </w:rPr>
        <w:t xml:space="preserve">la de los </w:t>
      </w:r>
      <w:r w:rsidRPr="00776223">
        <w:rPr>
          <w:rFonts w:ascii="Arial" w:hAnsi="Arial" w:cs="Arial"/>
        </w:rPr>
        <w:t>curadores</w:t>
      </w:r>
      <w:r w:rsidR="0041290C" w:rsidRPr="00776223">
        <w:rPr>
          <w:rFonts w:ascii="Arial" w:hAnsi="Arial" w:cs="Arial"/>
        </w:rPr>
        <w:t xml:space="preserve"> y</w:t>
      </w:r>
      <w:r w:rsidRPr="00776223">
        <w:rPr>
          <w:rFonts w:ascii="Arial" w:hAnsi="Arial" w:cs="Arial"/>
        </w:rPr>
        <w:t xml:space="preserve"> </w:t>
      </w:r>
      <w:r w:rsidR="0041290C" w:rsidRPr="00776223">
        <w:rPr>
          <w:rFonts w:ascii="Arial" w:hAnsi="Arial" w:cs="Arial"/>
        </w:rPr>
        <w:t xml:space="preserve">la del </w:t>
      </w:r>
      <w:r w:rsidRPr="00776223">
        <w:rPr>
          <w:rFonts w:ascii="Arial" w:hAnsi="Arial" w:cs="Arial"/>
        </w:rPr>
        <w:t>digitalizador</w:t>
      </w:r>
      <w:r w:rsidR="0041290C" w:rsidRPr="00776223">
        <w:rPr>
          <w:rFonts w:ascii="Arial" w:hAnsi="Arial" w:cs="Arial"/>
        </w:rPr>
        <w:t>,</w:t>
      </w:r>
      <w:r w:rsidRPr="00776223">
        <w:rPr>
          <w:rFonts w:ascii="Arial" w:hAnsi="Arial" w:cs="Arial"/>
        </w:rPr>
        <w:t xml:space="preserve"> quien es interpelado por los curadores</w:t>
      </w:r>
      <w:r w:rsidR="0041290C" w:rsidRPr="00776223">
        <w:rPr>
          <w:rFonts w:ascii="Arial" w:hAnsi="Arial" w:cs="Arial"/>
        </w:rPr>
        <w:t>.</w:t>
      </w:r>
      <w:r w:rsidRPr="00776223">
        <w:rPr>
          <w:rFonts w:ascii="Arial" w:hAnsi="Arial" w:cs="Arial"/>
        </w:rPr>
        <w:t xml:space="preserve"> </w:t>
      </w:r>
      <w:r w:rsidR="0041290C" w:rsidRPr="00776223">
        <w:rPr>
          <w:rFonts w:ascii="Arial" w:hAnsi="Arial" w:cs="Arial"/>
        </w:rPr>
        <w:t>Así,</w:t>
      </w:r>
      <w:r w:rsidRPr="00776223">
        <w:rPr>
          <w:rFonts w:ascii="Arial" w:hAnsi="Arial" w:cs="Arial"/>
        </w:rPr>
        <w:t xml:space="preserve"> se genera</w:t>
      </w:r>
      <w:r w:rsidR="0041290C" w:rsidRPr="00776223">
        <w:rPr>
          <w:rFonts w:ascii="Arial" w:hAnsi="Arial" w:cs="Arial"/>
        </w:rPr>
        <w:t>n</w:t>
      </w:r>
      <w:r w:rsidRPr="00776223">
        <w:rPr>
          <w:rFonts w:ascii="Arial" w:hAnsi="Arial" w:cs="Arial"/>
        </w:rPr>
        <w:t xml:space="preserve"> cadenas de subjetividades, mediaciones y reinterpretaciones. Estas series de mediaciones implican que otras instancias de digitalización </w:t>
      </w:r>
      <w:r w:rsidR="00C84446" w:rsidRPr="00776223">
        <w:rPr>
          <w:rFonts w:ascii="Arial" w:hAnsi="Arial" w:cs="Arial"/>
        </w:rPr>
        <w:t>—</w:t>
      </w:r>
      <w:r w:rsidRPr="00776223">
        <w:rPr>
          <w:rFonts w:ascii="Arial" w:hAnsi="Arial" w:cs="Arial"/>
        </w:rPr>
        <w:t xml:space="preserve">para otras exposiciones o </w:t>
      </w:r>
      <w:r w:rsidR="00C84446" w:rsidRPr="00776223">
        <w:rPr>
          <w:rFonts w:ascii="Arial" w:hAnsi="Arial" w:cs="Arial"/>
        </w:rPr>
        <w:t xml:space="preserve">para </w:t>
      </w:r>
      <w:r w:rsidRPr="00776223">
        <w:rPr>
          <w:rFonts w:ascii="Arial" w:hAnsi="Arial" w:cs="Arial"/>
        </w:rPr>
        <w:t>conserva</w:t>
      </w:r>
      <w:r w:rsidR="00C84446" w:rsidRPr="00776223">
        <w:rPr>
          <w:rFonts w:ascii="Arial" w:hAnsi="Arial" w:cs="Arial"/>
        </w:rPr>
        <w:t>r</w:t>
      </w:r>
      <w:r w:rsidRPr="00776223">
        <w:rPr>
          <w:rFonts w:ascii="Arial" w:hAnsi="Arial" w:cs="Arial"/>
        </w:rPr>
        <w:t xml:space="preserve"> una colección</w:t>
      </w:r>
      <w:r w:rsidR="00C84446" w:rsidRPr="00776223">
        <w:rPr>
          <w:rFonts w:ascii="Arial" w:hAnsi="Arial" w:cs="Arial"/>
        </w:rPr>
        <w:t>—</w:t>
      </w:r>
      <w:r w:rsidRPr="00776223">
        <w:rPr>
          <w:rFonts w:ascii="Arial" w:hAnsi="Arial" w:cs="Arial"/>
        </w:rPr>
        <w:t xml:space="preserve"> result</w:t>
      </w:r>
      <w:r w:rsidR="00C84446" w:rsidRPr="00776223">
        <w:rPr>
          <w:rFonts w:ascii="Arial" w:hAnsi="Arial" w:cs="Arial"/>
        </w:rPr>
        <w:t>en</w:t>
      </w:r>
      <w:r w:rsidRPr="00776223">
        <w:rPr>
          <w:rFonts w:ascii="Arial" w:hAnsi="Arial" w:cs="Arial"/>
        </w:rPr>
        <w:t xml:space="preserve"> en objetos digitales diferentes. El manejo, </w:t>
      </w:r>
      <w:r w:rsidR="00C84446" w:rsidRPr="00776223">
        <w:rPr>
          <w:rFonts w:ascii="Arial" w:hAnsi="Arial" w:cs="Arial"/>
        </w:rPr>
        <w:t xml:space="preserve">el </w:t>
      </w:r>
      <w:r w:rsidRPr="00776223">
        <w:rPr>
          <w:rFonts w:ascii="Arial" w:hAnsi="Arial" w:cs="Arial"/>
        </w:rPr>
        <w:t xml:space="preserve">almacenamiento y </w:t>
      </w:r>
      <w:r w:rsidR="00C84446" w:rsidRPr="00776223">
        <w:rPr>
          <w:rFonts w:ascii="Arial" w:hAnsi="Arial" w:cs="Arial"/>
        </w:rPr>
        <w:t xml:space="preserve">la </w:t>
      </w:r>
      <w:r w:rsidRPr="00776223">
        <w:rPr>
          <w:rFonts w:ascii="Arial" w:hAnsi="Arial" w:cs="Arial"/>
        </w:rPr>
        <w:t>distribución del objeto digital también será</w:t>
      </w:r>
      <w:r w:rsidR="00C3416D" w:rsidRPr="00776223">
        <w:rPr>
          <w:rFonts w:ascii="Arial" w:hAnsi="Arial" w:cs="Arial"/>
        </w:rPr>
        <w:t>n</w:t>
      </w:r>
      <w:r w:rsidRPr="00776223">
        <w:rPr>
          <w:rFonts w:ascii="Arial" w:hAnsi="Arial" w:cs="Arial"/>
        </w:rPr>
        <w:t xml:space="preserve"> afectado</w:t>
      </w:r>
      <w:r w:rsidR="00C3416D" w:rsidRPr="00776223">
        <w:rPr>
          <w:rFonts w:ascii="Arial" w:hAnsi="Arial" w:cs="Arial"/>
        </w:rPr>
        <w:t>s</w:t>
      </w:r>
      <w:r w:rsidRPr="00776223">
        <w:rPr>
          <w:rFonts w:ascii="Arial" w:hAnsi="Arial" w:cs="Arial"/>
        </w:rPr>
        <w:t xml:space="preserve"> por las decisiones tomadas </w:t>
      </w:r>
      <w:r w:rsidR="00C84446" w:rsidRPr="00776223">
        <w:rPr>
          <w:rFonts w:ascii="Arial" w:hAnsi="Arial" w:cs="Arial"/>
        </w:rPr>
        <w:t>en e</w:t>
      </w:r>
      <w:r w:rsidRPr="00776223">
        <w:rPr>
          <w:rFonts w:ascii="Arial" w:hAnsi="Arial" w:cs="Arial"/>
        </w:rPr>
        <w:t xml:space="preserve">l momento de su producción. Finalmente, el objeto digital no puede ser considerado libre de mediaciones, </w:t>
      </w:r>
      <w:r w:rsidR="00FE2110" w:rsidRPr="00776223">
        <w:rPr>
          <w:rFonts w:ascii="Arial" w:hAnsi="Arial" w:cs="Arial"/>
        </w:rPr>
        <w:t xml:space="preserve">pues no se trata de </w:t>
      </w:r>
      <w:r w:rsidRPr="00776223">
        <w:rPr>
          <w:rFonts w:ascii="Arial" w:hAnsi="Arial" w:cs="Arial"/>
        </w:rPr>
        <w:t xml:space="preserve">un </w:t>
      </w:r>
      <w:r w:rsidR="00FE2110" w:rsidRPr="00776223">
        <w:rPr>
          <w:rFonts w:ascii="Arial" w:hAnsi="Arial" w:cs="Arial"/>
        </w:rPr>
        <w:t xml:space="preserve">simple </w:t>
      </w:r>
      <w:r w:rsidRPr="00776223">
        <w:rPr>
          <w:rFonts w:ascii="Arial" w:hAnsi="Arial" w:cs="Arial"/>
        </w:rPr>
        <w:t xml:space="preserve">cambio </w:t>
      </w:r>
      <w:r w:rsidR="00FE2110" w:rsidRPr="00776223">
        <w:rPr>
          <w:rFonts w:ascii="Arial" w:hAnsi="Arial" w:cs="Arial"/>
        </w:rPr>
        <w:t>ni de</w:t>
      </w:r>
      <w:r w:rsidRPr="00776223">
        <w:rPr>
          <w:rFonts w:ascii="Arial" w:hAnsi="Arial" w:cs="Arial"/>
        </w:rPr>
        <w:t xml:space="preserve"> </w:t>
      </w:r>
      <w:r w:rsidR="00FE2110" w:rsidRPr="00776223">
        <w:rPr>
          <w:rFonts w:ascii="Arial" w:hAnsi="Arial" w:cs="Arial"/>
        </w:rPr>
        <w:t xml:space="preserve">una </w:t>
      </w:r>
      <w:r w:rsidRPr="00776223">
        <w:rPr>
          <w:rFonts w:ascii="Arial" w:hAnsi="Arial" w:cs="Arial"/>
        </w:rPr>
        <w:t>traducción objetiva del contenido de una imagen a otro soporte.</w:t>
      </w:r>
    </w:p>
    <w:p w14:paraId="041ECE76" w14:textId="0174FF40" w:rsidR="002B1D74" w:rsidRPr="00776223" w:rsidRDefault="00BC176E">
      <w:pPr>
        <w:spacing w:after="200" w:line="360" w:lineRule="auto"/>
        <w:jc w:val="both"/>
        <w:rPr>
          <w:rFonts w:ascii="Arial" w:hAnsi="Arial" w:cs="Arial"/>
        </w:rPr>
      </w:pPr>
      <w:r w:rsidRPr="00776223">
        <w:rPr>
          <w:rFonts w:ascii="Arial" w:hAnsi="Arial" w:cs="Arial"/>
        </w:rPr>
        <w:t xml:space="preserve">Tener dos momentos de digitalización para la exposición, en los cuales el resultado es de diferente calidad, tamaño y densidad tonal, nos </w:t>
      </w:r>
      <w:r w:rsidR="00FE2110" w:rsidRPr="00776223">
        <w:rPr>
          <w:rFonts w:ascii="Arial" w:hAnsi="Arial" w:cs="Arial"/>
        </w:rPr>
        <w:t xml:space="preserve">muestra </w:t>
      </w:r>
      <w:r w:rsidRPr="00776223">
        <w:rPr>
          <w:rFonts w:ascii="Arial" w:hAnsi="Arial" w:cs="Arial"/>
        </w:rPr>
        <w:t xml:space="preserve">que los avances tecnológicos y </w:t>
      </w:r>
      <w:r w:rsidR="00FE2110" w:rsidRPr="00776223">
        <w:rPr>
          <w:rFonts w:ascii="Arial" w:hAnsi="Arial" w:cs="Arial"/>
        </w:rPr>
        <w:t xml:space="preserve">el </w:t>
      </w:r>
      <w:r w:rsidRPr="00776223">
        <w:rPr>
          <w:rFonts w:ascii="Arial" w:hAnsi="Arial" w:cs="Arial"/>
        </w:rPr>
        <w:t xml:space="preserve">acceso a </w:t>
      </w:r>
      <w:r w:rsidR="00FE2110" w:rsidRPr="00776223">
        <w:rPr>
          <w:rFonts w:ascii="Arial" w:hAnsi="Arial" w:cs="Arial"/>
        </w:rPr>
        <w:t>e</w:t>
      </w:r>
      <w:r w:rsidRPr="00776223">
        <w:rPr>
          <w:rFonts w:ascii="Arial" w:hAnsi="Arial" w:cs="Arial"/>
        </w:rPr>
        <w:t>stos otorg</w:t>
      </w:r>
      <w:r w:rsidR="00826ABB" w:rsidRPr="00776223">
        <w:rPr>
          <w:rFonts w:ascii="Arial" w:hAnsi="Arial" w:cs="Arial"/>
        </w:rPr>
        <w:t>an</w:t>
      </w:r>
      <w:r w:rsidRPr="00776223">
        <w:rPr>
          <w:rFonts w:ascii="Arial" w:hAnsi="Arial" w:cs="Arial"/>
        </w:rPr>
        <w:t xml:space="preserve"> productos finales diversos</w:t>
      </w:r>
      <w:r w:rsidR="00826ABB" w:rsidRPr="00776223">
        <w:rPr>
          <w:rFonts w:ascii="Arial" w:hAnsi="Arial" w:cs="Arial"/>
        </w:rPr>
        <w:t>. Así como</w:t>
      </w:r>
      <w:r w:rsidRPr="00776223">
        <w:rPr>
          <w:rFonts w:ascii="Arial" w:hAnsi="Arial" w:cs="Arial"/>
        </w:rPr>
        <w:t xml:space="preserve"> el autor original realizaba diversas copias y no todas </w:t>
      </w:r>
      <w:r w:rsidR="00FE2110" w:rsidRPr="00776223">
        <w:rPr>
          <w:rFonts w:ascii="Arial" w:hAnsi="Arial" w:cs="Arial"/>
        </w:rPr>
        <w:t xml:space="preserve">eran </w:t>
      </w:r>
      <w:r w:rsidRPr="00776223">
        <w:rPr>
          <w:rFonts w:ascii="Arial" w:hAnsi="Arial" w:cs="Arial"/>
        </w:rPr>
        <w:t xml:space="preserve">iguales entre ellas, los productos de la digitalización son </w:t>
      </w:r>
      <w:r w:rsidR="00826ABB" w:rsidRPr="00776223">
        <w:rPr>
          <w:rFonts w:ascii="Arial" w:hAnsi="Arial" w:cs="Arial"/>
        </w:rPr>
        <w:t xml:space="preserve">también </w:t>
      </w:r>
      <w:r w:rsidRPr="00776223">
        <w:rPr>
          <w:rFonts w:ascii="Arial" w:hAnsi="Arial" w:cs="Arial"/>
        </w:rPr>
        <w:t>diversos</w:t>
      </w:r>
      <w:r w:rsidR="00826ABB" w:rsidRPr="00776223">
        <w:rPr>
          <w:rFonts w:ascii="Arial" w:hAnsi="Arial" w:cs="Arial"/>
        </w:rPr>
        <w:t>.</w:t>
      </w:r>
      <w:r w:rsidRPr="00776223">
        <w:rPr>
          <w:rFonts w:ascii="Arial" w:hAnsi="Arial" w:cs="Arial"/>
        </w:rPr>
        <w:t xml:space="preserve"> </w:t>
      </w:r>
      <w:r w:rsidR="00826ABB" w:rsidRPr="00776223">
        <w:rPr>
          <w:rFonts w:ascii="Arial" w:hAnsi="Arial" w:cs="Arial"/>
        </w:rPr>
        <w:t>A</w:t>
      </w:r>
      <w:r w:rsidRPr="00776223">
        <w:rPr>
          <w:rFonts w:ascii="Arial" w:hAnsi="Arial" w:cs="Arial"/>
        </w:rPr>
        <w:t xml:space="preserve"> esto </w:t>
      </w:r>
      <w:r w:rsidR="00826ABB" w:rsidRPr="00776223">
        <w:rPr>
          <w:rFonts w:ascii="Arial" w:hAnsi="Arial" w:cs="Arial"/>
        </w:rPr>
        <w:t xml:space="preserve">debemos agregarle </w:t>
      </w:r>
      <w:r w:rsidRPr="00776223">
        <w:rPr>
          <w:rFonts w:ascii="Arial" w:hAnsi="Arial" w:cs="Arial"/>
        </w:rPr>
        <w:t xml:space="preserve">que las copias digitales raramente son iguales </w:t>
      </w:r>
      <w:r w:rsidR="00826ABB" w:rsidRPr="00776223">
        <w:rPr>
          <w:rFonts w:ascii="Arial" w:hAnsi="Arial" w:cs="Arial"/>
        </w:rPr>
        <w:t>entre sí</w:t>
      </w:r>
      <w:r w:rsidRPr="00776223">
        <w:rPr>
          <w:rFonts w:ascii="Arial" w:hAnsi="Arial" w:cs="Arial"/>
        </w:rPr>
        <w:t>, ya que aparecen en diferentes plataformas, navegadores, monitores y resoluciones (Cameron, 2020). Y</w:t>
      </w:r>
      <w:r w:rsidR="00826ABB" w:rsidRPr="00776223">
        <w:rPr>
          <w:rFonts w:ascii="Arial" w:hAnsi="Arial" w:cs="Arial"/>
        </w:rPr>
        <w:t>,</w:t>
      </w:r>
      <w:r w:rsidRPr="00776223">
        <w:rPr>
          <w:rFonts w:ascii="Arial" w:hAnsi="Arial" w:cs="Arial"/>
        </w:rPr>
        <w:t xml:space="preserve"> si a este proceso se le </w:t>
      </w:r>
      <w:r w:rsidR="00826ABB" w:rsidRPr="00776223">
        <w:rPr>
          <w:rFonts w:ascii="Arial" w:hAnsi="Arial" w:cs="Arial"/>
        </w:rPr>
        <w:t xml:space="preserve">añade </w:t>
      </w:r>
      <w:r w:rsidRPr="00776223">
        <w:rPr>
          <w:rFonts w:ascii="Arial" w:hAnsi="Arial" w:cs="Arial"/>
        </w:rPr>
        <w:t xml:space="preserve">la impresión de las imágenes para la exposición, se </w:t>
      </w:r>
      <w:r w:rsidR="00826ABB" w:rsidRPr="00776223">
        <w:rPr>
          <w:rFonts w:ascii="Arial" w:hAnsi="Arial" w:cs="Arial"/>
        </w:rPr>
        <w:t xml:space="preserve">suman </w:t>
      </w:r>
      <w:r w:rsidRPr="00776223">
        <w:rPr>
          <w:rFonts w:ascii="Arial" w:hAnsi="Arial" w:cs="Arial"/>
        </w:rPr>
        <w:t>cada vez más capas de mediaciones y subjetividades.</w:t>
      </w:r>
    </w:p>
    <w:p w14:paraId="2CE344B5" w14:textId="4DA1486E" w:rsidR="002B1D74" w:rsidRPr="00776223" w:rsidRDefault="00BC176E">
      <w:pPr>
        <w:spacing w:after="200" w:line="360" w:lineRule="auto"/>
        <w:jc w:val="both"/>
        <w:rPr>
          <w:rFonts w:ascii="Arial" w:hAnsi="Arial" w:cs="Arial"/>
        </w:rPr>
      </w:pPr>
      <w:r w:rsidRPr="00776223">
        <w:rPr>
          <w:rFonts w:ascii="Arial" w:hAnsi="Arial" w:cs="Arial"/>
        </w:rPr>
        <w:t xml:space="preserve">La diferencia entre las copias originales y los archivos digitales a partir de los negativos puede </w:t>
      </w:r>
      <w:r w:rsidR="00D53462" w:rsidRPr="00776223">
        <w:rPr>
          <w:rFonts w:ascii="Arial" w:hAnsi="Arial" w:cs="Arial"/>
        </w:rPr>
        <w:t>ser mayor o menor,</w:t>
      </w:r>
      <w:r w:rsidRPr="00776223">
        <w:rPr>
          <w:rFonts w:ascii="Arial" w:hAnsi="Arial" w:cs="Arial"/>
        </w:rPr>
        <w:t xml:space="preserve"> dependiendo del autor y el digitalizador. Estamos</w:t>
      </w:r>
      <w:r w:rsidR="00D53462" w:rsidRPr="00776223">
        <w:rPr>
          <w:rFonts w:ascii="Arial" w:hAnsi="Arial" w:cs="Arial"/>
        </w:rPr>
        <w:t>,</w:t>
      </w:r>
      <w:r w:rsidRPr="00776223">
        <w:rPr>
          <w:rFonts w:ascii="Arial" w:hAnsi="Arial" w:cs="Arial"/>
        </w:rPr>
        <w:t xml:space="preserve"> entonces</w:t>
      </w:r>
      <w:r w:rsidR="00D53462" w:rsidRPr="00776223">
        <w:rPr>
          <w:rFonts w:ascii="Arial" w:hAnsi="Arial" w:cs="Arial"/>
        </w:rPr>
        <w:t>,</w:t>
      </w:r>
      <w:r w:rsidRPr="00776223">
        <w:rPr>
          <w:rFonts w:ascii="Arial" w:hAnsi="Arial" w:cs="Arial"/>
        </w:rPr>
        <w:t xml:space="preserve"> frente a una interpretación un tanto más moderna de la fotografía del autor. La manera </w:t>
      </w:r>
      <w:r w:rsidR="002F7F21" w:rsidRPr="00776223">
        <w:rPr>
          <w:rFonts w:ascii="Arial" w:hAnsi="Arial" w:cs="Arial"/>
        </w:rPr>
        <w:t>como</w:t>
      </w:r>
      <w:r w:rsidRPr="00776223">
        <w:rPr>
          <w:rFonts w:ascii="Arial" w:hAnsi="Arial" w:cs="Arial"/>
        </w:rPr>
        <w:t xml:space="preserve"> miramos las fotografías de época o de </w:t>
      </w:r>
      <w:r w:rsidR="002F7F21" w:rsidRPr="00776223">
        <w:rPr>
          <w:rFonts w:ascii="Arial" w:hAnsi="Arial" w:cs="Arial"/>
        </w:rPr>
        <w:t xml:space="preserve">un </w:t>
      </w:r>
      <w:r w:rsidRPr="00776223">
        <w:rPr>
          <w:rFonts w:ascii="Arial" w:hAnsi="Arial" w:cs="Arial"/>
        </w:rPr>
        <w:t xml:space="preserve">autor </w:t>
      </w:r>
      <w:r w:rsidR="002F7F21" w:rsidRPr="00776223">
        <w:rPr>
          <w:rFonts w:ascii="Arial" w:hAnsi="Arial" w:cs="Arial"/>
        </w:rPr>
        <w:t xml:space="preserve">como Emilio Díaz </w:t>
      </w:r>
      <w:r w:rsidRPr="00776223">
        <w:rPr>
          <w:rFonts w:ascii="Arial" w:hAnsi="Arial" w:cs="Arial"/>
        </w:rPr>
        <w:t>estará influ</w:t>
      </w:r>
      <w:r w:rsidR="002F7F21" w:rsidRPr="00776223">
        <w:rPr>
          <w:rFonts w:ascii="Arial" w:hAnsi="Arial" w:cs="Arial"/>
        </w:rPr>
        <w:t>ida</w:t>
      </w:r>
      <w:r w:rsidRPr="00776223">
        <w:rPr>
          <w:rFonts w:ascii="Arial" w:hAnsi="Arial" w:cs="Arial"/>
        </w:rPr>
        <w:t xml:space="preserve"> por el trabajo de los curadores y digitalizadores de</w:t>
      </w:r>
      <w:r w:rsidR="002F7F21" w:rsidRPr="00776223">
        <w:rPr>
          <w:rFonts w:ascii="Arial" w:hAnsi="Arial" w:cs="Arial"/>
        </w:rPr>
        <w:t>l</w:t>
      </w:r>
      <w:r w:rsidRPr="00776223">
        <w:rPr>
          <w:rFonts w:ascii="Arial" w:hAnsi="Arial" w:cs="Arial"/>
        </w:rPr>
        <w:t xml:space="preserve"> proyecto. Así, el mismo archivo</w:t>
      </w:r>
      <w:r w:rsidR="002F7F21" w:rsidRPr="00776223">
        <w:rPr>
          <w:rFonts w:ascii="Arial" w:hAnsi="Arial" w:cs="Arial"/>
        </w:rPr>
        <w:t>,</w:t>
      </w:r>
      <w:r w:rsidRPr="00776223">
        <w:rPr>
          <w:rFonts w:ascii="Arial" w:hAnsi="Arial" w:cs="Arial"/>
        </w:rPr>
        <w:t xml:space="preserve"> al ser digitalizado por otras personas</w:t>
      </w:r>
      <w:r w:rsidR="002F7F21" w:rsidRPr="00776223">
        <w:rPr>
          <w:rFonts w:ascii="Arial" w:hAnsi="Arial" w:cs="Arial"/>
        </w:rPr>
        <w:t>,</w:t>
      </w:r>
      <w:r w:rsidRPr="00776223">
        <w:rPr>
          <w:rFonts w:ascii="Arial" w:hAnsi="Arial" w:cs="Arial"/>
        </w:rPr>
        <w:t xml:space="preserve"> tendrá un resultado distinto, tomando en cuenta todo lo explicado anteriormente sobre la intención final del proceso. </w:t>
      </w:r>
      <w:r w:rsidR="002F7F21" w:rsidRPr="00776223">
        <w:rPr>
          <w:rFonts w:ascii="Arial" w:hAnsi="Arial" w:cs="Arial"/>
        </w:rPr>
        <w:t>P</w:t>
      </w:r>
      <w:r w:rsidRPr="00776223">
        <w:rPr>
          <w:rFonts w:ascii="Arial" w:hAnsi="Arial" w:cs="Arial"/>
        </w:rPr>
        <w:t>or eso</w:t>
      </w:r>
      <w:r w:rsidR="002F7F21" w:rsidRPr="00776223">
        <w:rPr>
          <w:rFonts w:ascii="Arial" w:hAnsi="Arial" w:cs="Arial"/>
        </w:rPr>
        <w:t>,</w:t>
      </w:r>
      <w:r w:rsidRPr="00776223">
        <w:rPr>
          <w:rFonts w:ascii="Arial" w:hAnsi="Arial" w:cs="Arial"/>
        </w:rPr>
        <w:t xml:space="preserve"> es importante </w:t>
      </w:r>
      <w:r w:rsidR="002F7F21" w:rsidRPr="00776223">
        <w:rPr>
          <w:rFonts w:ascii="Arial" w:hAnsi="Arial" w:cs="Arial"/>
        </w:rPr>
        <w:t>distinguir</w:t>
      </w:r>
      <w:r w:rsidRPr="00776223">
        <w:rPr>
          <w:rFonts w:ascii="Arial" w:hAnsi="Arial" w:cs="Arial"/>
        </w:rPr>
        <w:t xml:space="preserve"> entre una digitalización con la intención de </w:t>
      </w:r>
      <w:r w:rsidR="002F7F21" w:rsidRPr="00776223">
        <w:rPr>
          <w:rFonts w:ascii="Arial" w:hAnsi="Arial" w:cs="Arial"/>
        </w:rPr>
        <w:t xml:space="preserve">preservar </w:t>
      </w:r>
      <w:r w:rsidRPr="00776223">
        <w:rPr>
          <w:rFonts w:ascii="Arial" w:hAnsi="Arial" w:cs="Arial"/>
        </w:rPr>
        <w:t>el objeto y la digitalización pensada en una curaduría y exposición</w:t>
      </w:r>
      <w:r w:rsidR="002F7F21" w:rsidRPr="00776223">
        <w:rPr>
          <w:rFonts w:ascii="Arial" w:hAnsi="Arial" w:cs="Arial"/>
        </w:rPr>
        <w:t>;</w:t>
      </w:r>
      <w:r w:rsidRPr="00776223">
        <w:rPr>
          <w:rFonts w:ascii="Arial" w:hAnsi="Arial" w:cs="Arial"/>
        </w:rPr>
        <w:t xml:space="preserve"> ambas tendrán aproximaciones técnicas distintas. Dentro de esas aproximaciones</w:t>
      </w:r>
      <w:r w:rsidR="002F7F21" w:rsidRPr="00776223">
        <w:rPr>
          <w:rFonts w:ascii="Arial" w:hAnsi="Arial" w:cs="Arial"/>
        </w:rPr>
        <w:t>,</w:t>
      </w:r>
      <w:r w:rsidRPr="00776223">
        <w:rPr>
          <w:rFonts w:ascii="Arial" w:hAnsi="Arial" w:cs="Arial"/>
        </w:rPr>
        <w:t xml:space="preserve"> la curaduría puede determinar el uso y </w:t>
      </w:r>
      <w:r w:rsidR="002F7F21" w:rsidRPr="00776223">
        <w:rPr>
          <w:rFonts w:ascii="Arial" w:hAnsi="Arial" w:cs="Arial"/>
        </w:rPr>
        <w:t xml:space="preserve">la </w:t>
      </w:r>
      <w:r w:rsidRPr="00776223">
        <w:rPr>
          <w:rFonts w:ascii="Arial" w:hAnsi="Arial" w:cs="Arial"/>
        </w:rPr>
        <w:t>digitalización de algunas imágenes con un contenido y temática particular</w:t>
      </w:r>
      <w:r w:rsidR="002F7F21" w:rsidRPr="00776223">
        <w:rPr>
          <w:rFonts w:ascii="Arial" w:hAnsi="Arial" w:cs="Arial"/>
        </w:rPr>
        <w:t>es, lo</w:t>
      </w:r>
      <w:r w:rsidRPr="00776223">
        <w:rPr>
          <w:rFonts w:ascii="Arial" w:hAnsi="Arial" w:cs="Arial"/>
        </w:rPr>
        <w:t xml:space="preserve"> que requiere una forma de interpretación distinta para generar experiencias </w:t>
      </w:r>
      <w:r w:rsidR="002F7F21" w:rsidRPr="00776223">
        <w:rPr>
          <w:rFonts w:ascii="Arial" w:hAnsi="Arial" w:cs="Arial"/>
        </w:rPr>
        <w:t xml:space="preserve">específicas </w:t>
      </w:r>
      <w:r w:rsidRPr="00776223">
        <w:rPr>
          <w:rFonts w:ascii="Arial" w:hAnsi="Arial" w:cs="Arial"/>
        </w:rPr>
        <w:t>en el público</w:t>
      </w:r>
      <w:r w:rsidR="002F7F21" w:rsidRPr="00776223">
        <w:rPr>
          <w:rFonts w:ascii="Arial" w:hAnsi="Arial" w:cs="Arial"/>
        </w:rPr>
        <w:t>; en cambio,</w:t>
      </w:r>
      <w:r w:rsidRPr="00776223">
        <w:rPr>
          <w:rFonts w:ascii="Arial" w:hAnsi="Arial" w:cs="Arial"/>
        </w:rPr>
        <w:t xml:space="preserve"> </w:t>
      </w:r>
      <w:r w:rsidR="002F7F21" w:rsidRPr="00776223">
        <w:rPr>
          <w:rFonts w:ascii="Arial" w:hAnsi="Arial" w:cs="Arial"/>
        </w:rPr>
        <w:t>es</w:t>
      </w:r>
      <w:r w:rsidRPr="00776223">
        <w:rPr>
          <w:rFonts w:ascii="Arial" w:hAnsi="Arial" w:cs="Arial"/>
        </w:rPr>
        <w:t xml:space="preserve"> diferente </w:t>
      </w:r>
      <w:r w:rsidR="002F7F21" w:rsidRPr="00776223">
        <w:rPr>
          <w:rFonts w:ascii="Arial" w:hAnsi="Arial" w:cs="Arial"/>
        </w:rPr>
        <w:t>el acercamiento para una</w:t>
      </w:r>
      <w:r w:rsidRPr="00776223">
        <w:rPr>
          <w:rFonts w:ascii="Arial" w:hAnsi="Arial" w:cs="Arial"/>
        </w:rPr>
        <w:t xml:space="preserve"> conservación</w:t>
      </w:r>
      <w:r w:rsidR="002F7F21" w:rsidRPr="00776223">
        <w:rPr>
          <w:rFonts w:ascii="Arial" w:hAnsi="Arial" w:cs="Arial"/>
        </w:rPr>
        <w:t>:</w:t>
      </w:r>
      <w:r w:rsidRPr="00776223">
        <w:rPr>
          <w:rFonts w:ascii="Arial" w:hAnsi="Arial" w:cs="Arial"/>
        </w:rPr>
        <w:t xml:space="preserve"> en algunos casos</w:t>
      </w:r>
      <w:r w:rsidR="002F7F21" w:rsidRPr="00776223">
        <w:rPr>
          <w:rFonts w:ascii="Arial" w:hAnsi="Arial" w:cs="Arial"/>
        </w:rPr>
        <w:t>,</w:t>
      </w:r>
      <w:r w:rsidRPr="00776223">
        <w:rPr>
          <w:rFonts w:ascii="Arial" w:hAnsi="Arial" w:cs="Arial"/>
        </w:rPr>
        <w:t xml:space="preserve"> los técnicos prefieren digitalizar los objetos con los materiales y herramientas que se tienen a la mano en lugar de esperar a tener mejores condiciones para una digitalización </w:t>
      </w:r>
      <w:r w:rsidR="002F7F21" w:rsidRPr="00776223">
        <w:rPr>
          <w:rFonts w:ascii="Arial" w:hAnsi="Arial" w:cs="Arial"/>
        </w:rPr>
        <w:t xml:space="preserve">que siga </w:t>
      </w:r>
      <w:r w:rsidRPr="00776223">
        <w:rPr>
          <w:rFonts w:ascii="Arial" w:hAnsi="Arial" w:cs="Arial"/>
        </w:rPr>
        <w:t>parámetros y estándares de instituciones internacionales (Gąsior, 2022). La interpretación del negativo y la calibración del archivo digital nos muestra</w:t>
      </w:r>
      <w:r w:rsidR="002F7F21" w:rsidRPr="00776223">
        <w:rPr>
          <w:rFonts w:ascii="Arial" w:hAnsi="Arial" w:cs="Arial"/>
        </w:rPr>
        <w:t>n</w:t>
      </w:r>
      <w:r w:rsidRPr="00776223">
        <w:rPr>
          <w:rFonts w:ascii="Arial" w:hAnsi="Arial" w:cs="Arial"/>
        </w:rPr>
        <w:t xml:space="preserve"> una forma de ver el negativo</w:t>
      </w:r>
      <w:r w:rsidR="000A3C32" w:rsidRPr="00776223">
        <w:rPr>
          <w:rFonts w:ascii="Arial" w:hAnsi="Arial" w:cs="Arial"/>
        </w:rPr>
        <w:t>.</w:t>
      </w:r>
      <w:r w:rsidRPr="00776223">
        <w:rPr>
          <w:rFonts w:ascii="Arial" w:hAnsi="Arial" w:cs="Arial"/>
        </w:rPr>
        <w:t xml:space="preserve"> </w:t>
      </w:r>
      <w:r w:rsidR="000A3C32" w:rsidRPr="00776223">
        <w:rPr>
          <w:rFonts w:ascii="Arial" w:hAnsi="Arial" w:cs="Arial"/>
        </w:rPr>
        <w:t>P</w:t>
      </w:r>
      <w:r w:rsidR="008D2400" w:rsidRPr="00776223">
        <w:rPr>
          <w:rFonts w:ascii="Arial" w:hAnsi="Arial" w:cs="Arial"/>
        </w:rPr>
        <w:t xml:space="preserve">uede que </w:t>
      </w:r>
      <w:r w:rsidRPr="00776223">
        <w:rPr>
          <w:rFonts w:ascii="Arial" w:hAnsi="Arial" w:cs="Arial"/>
        </w:rPr>
        <w:t xml:space="preserve">muchas personas no </w:t>
      </w:r>
      <w:r w:rsidR="008F7E32" w:rsidRPr="00776223">
        <w:rPr>
          <w:rFonts w:ascii="Arial" w:hAnsi="Arial" w:cs="Arial"/>
        </w:rPr>
        <w:t xml:space="preserve">tengan </w:t>
      </w:r>
      <w:r w:rsidRPr="00776223">
        <w:rPr>
          <w:rFonts w:ascii="Arial" w:hAnsi="Arial" w:cs="Arial"/>
        </w:rPr>
        <w:t>alguna reacción</w:t>
      </w:r>
      <w:r w:rsidR="008F7E32" w:rsidRPr="00776223">
        <w:rPr>
          <w:rFonts w:ascii="Arial" w:hAnsi="Arial" w:cs="Arial"/>
        </w:rPr>
        <w:t xml:space="preserve"> al ver el negativo</w:t>
      </w:r>
      <w:r w:rsidR="008D2400" w:rsidRPr="00776223">
        <w:rPr>
          <w:rFonts w:ascii="Arial" w:hAnsi="Arial" w:cs="Arial"/>
        </w:rPr>
        <w:t>,</w:t>
      </w:r>
      <w:r w:rsidRPr="00776223">
        <w:rPr>
          <w:rFonts w:ascii="Arial" w:hAnsi="Arial" w:cs="Arial"/>
        </w:rPr>
        <w:t xml:space="preserve"> </w:t>
      </w:r>
      <w:r w:rsidR="008F7E32" w:rsidRPr="00776223">
        <w:rPr>
          <w:rFonts w:ascii="Arial" w:hAnsi="Arial" w:cs="Arial"/>
        </w:rPr>
        <w:t xml:space="preserve">pero </w:t>
      </w:r>
      <w:r w:rsidRPr="00776223">
        <w:rPr>
          <w:rFonts w:ascii="Arial" w:hAnsi="Arial" w:cs="Arial"/>
        </w:rPr>
        <w:t>que</w:t>
      </w:r>
      <w:r w:rsidR="0023678F" w:rsidRPr="00776223">
        <w:rPr>
          <w:rFonts w:ascii="Arial" w:hAnsi="Arial" w:cs="Arial"/>
        </w:rPr>
        <w:t>,</w:t>
      </w:r>
      <w:r w:rsidRPr="00776223">
        <w:rPr>
          <w:rFonts w:ascii="Arial" w:hAnsi="Arial" w:cs="Arial"/>
        </w:rPr>
        <w:t xml:space="preserve"> al ver el positivo digitaliza</w:t>
      </w:r>
      <w:r w:rsidR="0023678F" w:rsidRPr="00776223">
        <w:rPr>
          <w:rFonts w:ascii="Arial" w:hAnsi="Arial" w:cs="Arial"/>
        </w:rPr>
        <w:t>do</w:t>
      </w:r>
      <w:r w:rsidRPr="00776223">
        <w:rPr>
          <w:rFonts w:ascii="Arial" w:hAnsi="Arial" w:cs="Arial"/>
        </w:rPr>
        <w:t xml:space="preserve">, </w:t>
      </w:r>
      <w:r w:rsidR="008F7E32" w:rsidRPr="00776223">
        <w:rPr>
          <w:rFonts w:ascii="Arial" w:hAnsi="Arial" w:cs="Arial"/>
        </w:rPr>
        <w:t xml:space="preserve">cambien </w:t>
      </w:r>
      <w:r w:rsidRPr="00776223">
        <w:rPr>
          <w:rFonts w:ascii="Arial" w:hAnsi="Arial" w:cs="Arial"/>
        </w:rPr>
        <w:t>su percepción sobre el objeto original.</w:t>
      </w:r>
    </w:p>
    <w:p w14:paraId="25CFA44E" w14:textId="77777777" w:rsidR="002B1D74" w:rsidRPr="00776223" w:rsidRDefault="00BC176E" w:rsidP="00776223">
      <w:pPr>
        <w:pStyle w:val="Ttulo"/>
        <w:spacing w:after="200" w:line="360" w:lineRule="auto"/>
        <w:jc w:val="both"/>
        <w:rPr>
          <w:rFonts w:ascii="Arial" w:hAnsi="Arial" w:cs="Arial"/>
          <w:b/>
          <w:sz w:val="24"/>
          <w:szCs w:val="24"/>
        </w:rPr>
      </w:pPr>
      <w:bookmarkStart w:id="16" w:name="_heading=h.1ksv4uv" w:colFirst="0" w:colLast="0"/>
      <w:bookmarkEnd w:id="16"/>
      <w:r w:rsidRPr="00776223">
        <w:rPr>
          <w:rFonts w:ascii="Arial" w:hAnsi="Arial" w:cs="Arial"/>
          <w:b/>
          <w:sz w:val="24"/>
          <w:szCs w:val="24"/>
        </w:rPr>
        <w:t>Conclusiones</w:t>
      </w:r>
    </w:p>
    <w:p w14:paraId="29DF01EE" w14:textId="169C87E5" w:rsidR="002B1D74" w:rsidRPr="00776223" w:rsidRDefault="00BC176E">
      <w:pPr>
        <w:spacing w:after="200" w:line="360" w:lineRule="auto"/>
        <w:jc w:val="both"/>
        <w:rPr>
          <w:rFonts w:ascii="Arial" w:hAnsi="Arial" w:cs="Arial"/>
        </w:rPr>
      </w:pPr>
      <w:r w:rsidRPr="00776223">
        <w:rPr>
          <w:rFonts w:ascii="Arial" w:hAnsi="Arial" w:cs="Arial"/>
        </w:rPr>
        <w:t>Las imágenes usadas en la exposición</w:t>
      </w:r>
      <w:r w:rsidR="008F7E32" w:rsidRPr="00776223">
        <w:rPr>
          <w:rFonts w:ascii="Arial" w:hAnsi="Arial" w:cs="Arial"/>
        </w:rPr>
        <w:t xml:space="preserve"> de Emilio Díaz</w:t>
      </w:r>
      <w:r w:rsidRPr="00776223">
        <w:rPr>
          <w:rFonts w:ascii="Arial" w:hAnsi="Arial" w:cs="Arial"/>
        </w:rPr>
        <w:t xml:space="preserve"> han recorrido una serie de mediaciones y son el resultado de una intersección de subjetividades diversas y agencias</w:t>
      </w:r>
      <w:r w:rsidR="000A7DF9" w:rsidRPr="00776223">
        <w:rPr>
          <w:rFonts w:ascii="Arial" w:hAnsi="Arial" w:cs="Arial"/>
        </w:rPr>
        <w:t>,</w:t>
      </w:r>
      <w:r w:rsidRPr="00776223">
        <w:rPr>
          <w:rFonts w:ascii="Arial" w:hAnsi="Arial" w:cs="Arial"/>
        </w:rPr>
        <w:t xml:space="preserve"> tanto </w:t>
      </w:r>
      <w:r w:rsidR="000A7DF9" w:rsidRPr="00776223">
        <w:rPr>
          <w:rFonts w:ascii="Arial" w:hAnsi="Arial" w:cs="Arial"/>
        </w:rPr>
        <w:t xml:space="preserve">de </w:t>
      </w:r>
      <w:r w:rsidRPr="00776223">
        <w:rPr>
          <w:rFonts w:ascii="Arial" w:hAnsi="Arial" w:cs="Arial"/>
        </w:rPr>
        <w:t xml:space="preserve">humanos como </w:t>
      </w:r>
      <w:r w:rsidR="000A7DF9" w:rsidRPr="00776223">
        <w:rPr>
          <w:rFonts w:ascii="Arial" w:hAnsi="Arial" w:cs="Arial"/>
        </w:rPr>
        <w:t xml:space="preserve">de </w:t>
      </w:r>
      <w:r w:rsidRPr="00776223">
        <w:rPr>
          <w:rFonts w:ascii="Arial" w:hAnsi="Arial" w:cs="Arial"/>
        </w:rPr>
        <w:t>no</w:t>
      </w:r>
      <w:r w:rsidR="00F5088E" w:rsidRPr="00776223">
        <w:rPr>
          <w:rFonts w:ascii="Arial" w:hAnsi="Arial" w:cs="Arial"/>
        </w:rPr>
        <w:t xml:space="preserve"> </w:t>
      </w:r>
      <w:r w:rsidRPr="00776223">
        <w:rPr>
          <w:rFonts w:ascii="Arial" w:hAnsi="Arial" w:cs="Arial"/>
        </w:rPr>
        <w:t xml:space="preserve">humanos. </w:t>
      </w:r>
      <w:r w:rsidR="000A7DF9" w:rsidRPr="00776223">
        <w:rPr>
          <w:rFonts w:ascii="Arial" w:hAnsi="Arial" w:cs="Arial"/>
        </w:rPr>
        <w:t>M</w:t>
      </w:r>
      <w:r w:rsidRPr="00776223">
        <w:rPr>
          <w:rFonts w:ascii="Arial" w:hAnsi="Arial" w:cs="Arial"/>
        </w:rPr>
        <w:t>ediante el proceso y su trabajo</w:t>
      </w:r>
      <w:r w:rsidR="000A7DF9" w:rsidRPr="00776223">
        <w:rPr>
          <w:rFonts w:ascii="Arial" w:hAnsi="Arial" w:cs="Arial"/>
        </w:rPr>
        <w:t>, los participantes</w:t>
      </w:r>
      <w:r w:rsidRPr="00776223">
        <w:rPr>
          <w:rFonts w:ascii="Arial" w:hAnsi="Arial" w:cs="Arial"/>
        </w:rPr>
        <w:t xml:space="preserve"> dan diversos valores y significado</w:t>
      </w:r>
      <w:r w:rsidR="000A7DF9" w:rsidRPr="00776223">
        <w:rPr>
          <w:rFonts w:ascii="Arial" w:hAnsi="Arial" w:cs="Arial"/>
        </w:rPr>
        <w:t>s</w:t>
      </w:r>
      <w:r w:rsidRPr="00776223">
        <w:rPr>
          <w:rFonts w:ascii="Arial" w:hAnsi="Arial" w:cs="Arial"/>
        </w:rPr>
        <w:t xml:space="preserve"> a las imágenes. Queda claro que el momento de la digitalización es clave </w:t>
      </w:r>
      <w:r w:rsidR="009A4CC2" w:rsidRPr="00776223">
        <w:rPr>
          <w:rFonts w:ascii="Arial" w:hAnsi="Arial" w:cs="Arial"/>
        </w:rPr>
        <w:t xml:space="preserve">en </w:t>
      </w:r>
      <w:r w:rsidRPr="00776223">
        <w:rPr>
          <w:rFonts w:ascii="Arial" w:hAnsi="Arial" w:cs="Arial"/>
        </w:rPr>
        <w:t xml:space="preserve">el proceso. De la misma manera que la práctica </w:t>
      </w:r>
      <w:r w:rsidR="006B3390" w:rsidRPr="00776223">
        <w:rPr>
          <w:rFonts w:ascii="Arial" w:hAnsi="Arial" w:cs="Arial"/>
        </w:rPr>
        <w:t xml:space="preserve">fotográfica </w:t>
      </w:r>
      <w:r w:rsidRPr="00776223">
        <w:rPr>
          <w:rFonts w:ascii="Arial" w:hAnsi="Arial" w:cs="Arial"/>
        </w:rPr>
        <w:t>es subjetividad mediada por la técnica y lo no</w:t>
      </w:r>
      <w:r w:rsidR="006B3390" w:rsidRPr="00776223">
        <w:rPr>
          <w:rFonts w:ascii="Arial" w:hAnsi="Arial" w:cs="Arial"/>
        </w:rPr>
        <w:t xml:space="preserve"> </w:t>
      </w:r>
      <w:r w:rsidRPr="00776223">
        <w:rPr>
          <w:rFonts w:ascii="Arial" w:hAnsi="Arial" w:cs="Arial"/>
        </w:rPr>
        <w:t xml:space="preserve">humano, no podemos pensar </w:t>
      </w:r>
      <w:r w:rsidR="006B3390" w:rsidRPr="00776223">
        <w:rPr>
          <w:rFonts w:ascii="Arial" w:hAnsi="Arial" w:cs="Arial"/>
        </w:rPr>
        <w:t xml:space="preserve">que </w:t>
      </w:r>
      <w:r w:rsidRPr="00776223">
        <w:rPr>
          <w:rFonts w:ascii="Arial" w:hAnsi="Arial" w:cs="Arial"/>
        </w:rPr>
        <w:t>una digitalización de objetos culturales no tenga la misma naturaleza. Es decir, lo técnico de este proceso no es objetivo</w:t>
      </w:r>
      <w:r w:rsidR="006B3390" w:rsidRPr="00776223">
        <w:rPr>
          <w:rFonts w:ascii="Arial" w:hAnsi="Arial" w:cs="Arial"/>
        </w:rPr>
        <w:t>:</w:t>
      </w:r>
      <w:r w:rsidRPr="00776223">
        <w:rPr>
          <w:rFonts w:ascii="Arial" w:hAnsi="Arial" w:cs="Arial"/>
        </w:rPr>
        <w:t xml:space="preserve"> es el resultado de remediaciones de actores situados </w:t>
      </w:r>
      <w:r w:rsidR="006B3390" w:rsidRPr="00776223">
        <w:rPr>
          <w:rFonts w:ascii="Arial" w:hAnsi="Arial" w:cs="Arial"/>
        </w:rPr>
        <w:t>—</w:t>
      </w:r>
      <w:r w:rsidRPr="00776223">
        <w:rPr>
          <w:rFonts w:ascii="Arial" w:hAnsi="Arial" w:cs="Arial"/>
        </w:rPr>
        <w:t xml:space="preserve">con </w:t>
      </w:r>
      <w:r w:rsidR="006B3390" w:rsidRPr="00776223">
        <w:rPr>
          <w:rFonts w:ascii="Arial" w:hAnsi="Arial" w:cs="Arial"/>
        </w:rPr>
        <w:t>experiencias</w:t>
      </w:r>
      <w:r w:rsidRPr="00776223">
        <w:rPr>
          <w:rFonts w:ascii="Arial" w:hAnsi="Arial" w:cs="Arial"/>
        </w:rPr>
        <w:t>, conocimientos e intenciones particulares</w:t>
      </w:r>
      <w:r w:rsidR="006B3390" w:rsidRPr="00776223">
        <w:rPr>
          <w:rFonts w:ascii="Arial" w:hAnsi="Arial" w:cs="Arial"/>
        </w:rPr>
        <w:t>—, cuyas</w:t>
      </w:r>
      <w:r w:rsidRPr="00776223">
        <w:rPr>
          <w:rFonts w:ascii="Arial" w:hAnsi="Arial" w:cs="Arial"/>
        </w:rPr>
        <w:t xml:space="preserve"> decisiones terminan reestructurando los significados y valores del archivo fotográfico y </w:t>
      </w:r>
      <w:r w:rsidR="006B3390" w:rsidRPr="00776223">
        <w:rPr>
          <w:rFonts w:ascii="Arial" w:hAnsi="Arial" w:cs="Arial"/>
        </w:rPr>
        <w:t xml:space="preserve">la </w:t>
      </w:r>
      <w:r w:rsidRPr="00776223">
        <w:rPr>
          <w:rFonts w:ascii="Arial" w:hAnsi="Arial" w:cs="Arial"/>
        </w:rPr>
        <w:t xml:space="preserve">manera </w:t>
      </w:r>
      <w:r w:rsidR="006B3390" w:rsidRPr="00776223">
        <w:rPr>
          <w:rFonts w:ascii="Arial" w:hAnsi="Arial" w:cs="Arial"/>
        </w:rPr>
        <w:t xml:space="preserve">en que </w:t>
      </w:r>
      <w:r w:rsidRPr="00776223">
        <w:rPr>
          <w:rFonts w:ascii="Arial" w:hAnsi="Arial" w:cs="Arial"/>
        </w:rPr>
        <w:t>otras personas se aproximan a él.</w:t>
      </w:r>
    </w:p>
    <w:p w14:paraId="6B59C6C6" w14:textId="20375FB5" w:rsidR="002B1D74" w:rsidRPr="00776223" w:rsidRDefault="006B3390">
      <w:pPr>
        <w:spacing w:after="200" w:line="360" w:lineRule="auto"/>
        <w:jc w:val="both"/>
        <w:rPr>
          <w:rFonts w:ascii="Arial" w:hAnsi="Arial" w:cs="Arial"/>
        </w:rPr>
      </w:pPr>
      <w:r w:rsidRPr="00776223">
        <w:rPr>
          <w:rFonts w:ascii="Arial" w:hAnsi="Arial" w:cs="Arial"/>
        </w:rPr>
        <w:t>E</w:t>
      </w:r>
      <w:r w:rsidR="00BC176E" w:rsidRPr="00776223">
        <w:rPr>
          <w:rFonts w:ascii="Arial" w:hAnsi="Arial" w:cs="Arial"/>
        </w:rPr>
        <w:t xml:space="preserve">ntender el objeto digital que surge a partir de la digitalización como un objeto distinto, separado del negativo en placas de vidrio y de la copia original de autor, ayuda al discurso curatorial y a las decisiones técnicas de la interpretación de la digitalización. </w:t>
      </w:r>
      <w:r w:rsidR="004A5CBF" w:rsidRPr="00776223">
        <w:rPr>
          <w:rFonts w:ascii="Arial" w:hAnsi="Arial" w:cs="Arial"/>
        </w:rPr>
        <w:t xml:space="preserve">Comprenderlo </w:t>
      </w:r>
      <w:r w:rsidR="00BC176E" w:rsidRPr="00776223">
        <w:rPr>
          <w:rFonts w:ascii="Arial" w:hAnsi="Arial" w:cs="Arial"/>
        </w:rPr>
        <w:t>de esta manera también permite proponer interpretaciones del objeto distintas a</w:t>
      </w:r>
      <w:r w:rsidR="004A5CBF" w:rsidRPr="00776223">
        <w:rPr>
          <w:rFonts w:ascii="Arial" w:hAnsi="Arial" w:cs="Arial"/>
        </w:rPr>
        <w:t xml:space="preserve"> </w:t>
      </w:r>
      <w:r w:rsidR="00BC176E" w:rsidRPr="00776223">
        <w:rPr>
          <w:rFonts w:ascii="Arial" w:hAnsi="Arial" w:cs="Arial"/>
        </w:rPr>
        <w:t>l</w:t>
      </w:r>
      <w:r w:rsidR="004A5CBF" w:rsidRPr="00776223">
        <w:rPr>
          <w:rFonts w:ascii="Arial" w:hAnsi="Arial" w:cs="Arial"/>
        </w:rPr>
        <w:t>as</w:t>
      </w:r>
      <w:r w:rsidR="00BC176E" w:rsidRPr="00776223">
        <w:rPr>
          <w:rFonts w:ascii="Arial" w:hAnsi="Arial" w:cs="Arial"/>
        </w:rPr>
        <w:t xml:space="preserve"> del autor original</w:t>
      </w:r>
      <w:r w:rsidR="004A5CBF" w:rsidRPr="00776223">
        <w:rPr>
          <w:rFonts w:ascii="Arial" w:hAnsi="Arial" w:cs="Arial"/>
        </w:rPr>
        <w:t>,</w:t>
      </w:r>
      <w:r w:rsidR="00BC176E" w:rsidRPr="00776223">
        <w:rPr>
          <w:rFonts w:ascii="Arial" w:hAnsi="Arial" w:cs="Arial"/>
        </w:rPr>
        <w:t xml:space="preserve"> </w:t>
      </w:r>
      <w:r w:rsidR="00F246BD" w:rsidRPr="00776223">
        <w:rPr>
          <w:rFonts w:ascii="Arial" w:hAnsi="Arial" w:cs="Arial"/>
        </w:rPr>
        <w:t xml:space="preserve">aunque </w:t>
      </w:r>
      <w:r w:rsidR="00BC176E" w:rsidRPr="00776223">
        <w:rPr>
          <w:rFonts w:ascii="Arial" w:hAnsi="Arial" w:cs="Arial"/>
        </w:rPr>
        <w:t>respetuos</w:t>
      </w:r>
      <w:r w:rsidR="00F246BD" w:rsidRPr="00776223">
        <w:rPr>
          <w:rFonts w:ascii="Arial" w:hAnsi="Arial" w:cs="Arial"/>
        </w:rPr>
        <w:t>as</w:t>
      </w:r>
      <w:r w:rsidR="00BC176E" w:rsidRPr="00776223">
        <w:rPr>
          <w:rFonts w:ascii="Arial" w:hAnsi="Arial" w:cs="Arial"/>
        </w:rPr>
        <w:t xml:space="preserve"> con </w:t>
      </w:r>
      <w:r w:rsidR="00F246BD" w:rsidRPr="00776223">
        <w:rPr>
          <w:rFonts w:ascii="Arial" w:hAnsi="Arial" w:cs="Arial"/>
        </w:rPr>
        <w:t>su obra</w:t>
      </w:r>
      <w:r w:rsidR="00BC176E" w:rsidRPr="00776223">
        <w:rPr>
          <w:rFonts w:ascii="Arial" w:hAnsi="Arial" w:cs="Arial"/>
        </w:rPr>
        <w:t>.</w:t>
      </w:r>
    </w:p>
    <w:p w14:paraId="6E2B866C" w14:textId="3E453A39" w:rsidR="002B1D74" w:rsidRPr="00776223" w:rsidRDefault="004A5CBF">
      <w:pPr>
        <w:spacing w:after="200" w:line="360" w:lineRule="auto"/>
        <w:jc w:val="both"/>
        <w:rPr>
          <w:rFonts w:ascii="Arial" w:hAnsi="Arial" w:cs="Arial"/>
        </w:rPr>
      </w:pPr>
      <w:r w:rsidRPr="00776223">
        <w:rPr>
          <w:rFonts w:ascii="Arial" w:hAnsi="Arial" w:cs="Arial"/>
        </w:rPr>
        <w:t>L</w:t>
      </w:r>
      <w:r w:rsidR="00BC176E" w:rsidRPr="00776223">
        <w:rPr>
          <w:rFonts w:ascii="Arial" w:hAnsi="Arial" w:cs="Arial"/>
        </w:rPr>
        <w:t>as personas que ven la exposición, el libro publicado o las imágenes digitales de cualquier forma se encuentran frente a interpretaciones subjetivas de los objetos originales. Estas imágenes dan cuenta de subjetividades, pero pueden ser consideradas como una representación objetiva y fidedigna del archivo histórico</w:t>
      </w:r>
      <w:r w:rsidR="00F246BD" w:rsidRPr="00776223">
        <w:rPr>
          <w:rFonts w:ascii="Arial" w:hAnsi="Arial" w:cs="Arial"/>
        </w:rPr>
        <w:t>,</w:t>
      </w:r>
      <w:r w:rsidR="00BC176E" w:rsidRPr="00776223">
        <w:rPr>
          <w:rFonts w:ascii="Arial" w:hAnsi="Arial" w:cs="Arial"/>
        </w:rPr>
        <w:t xml:space="preserve"> como algo científico u objetivo. Es decir, la exposición marca una forma </w:t>
      </w:r>
      <w:r w:rsidR="00F246BD" w:rsidRPr="00776223">
        <w:rPr>
          <w:rFonts w:ascii="Arial" w:hAnsi="Arial" w:cs="Arial"/>
        </w:rPr>
        <w:t>de</w:t>
      </w:r>
      <w:r w:rsidR="00BC176E" w:rsidRPr="00776223">
        <w:rPr>
          <w:rFonts w:ascii="Arial" w:hAnsi="Arial" w:cs="Arial"/>
        </w:rPr>
        <w:t xml:space="preserve"> ver, entender y relacionarse con las imágenes realizadas por el autor en esa época</w:t>
      </w:r>
      <w:r w:rsidR="00F246BD" w:rsidRPr="00776223">
        <w:rPr>
          <w:rFonts w:ascii="Arial" w:hAnsi="Arial" w:cs="Arial"/>
        </w:rPr>
        <w:t>,</w:t>
      </w:r>
      <w:r w:rsidR="00BC176E" w:rsidRPr="00776223">
        <w:rPr>
          <w:rFonts w:ascii="Arial" w:hAnsi="Arial" w:cs="Arial"/>
        </w:rPr>
        <w:t xml:space="preserve"> y esa forma de hacerlo es mediada por los curadores y técnicos detrás de la exposición. En la exposición</w:t>
      </w:r>
      <w:r w:rsidR="00F246BD" w:rsidRPr="00776223">
        <w:rPr>
          <w:rFonts w:ascii="Arial" w:hAnsi="Arial" w:cs="Arial"/>
        </w:rPr>
        <w:t>,</w:t>
      </w:r>
      <w:r w:rsidR="00BC176E" w:rsidRPr="00776223">
        <w:rPr>
          <w:rFonts w:ascii="Arial" w:hAnsi="Arial" w:cs="Arial"/>
        </w:rPr>
        <w:t xml:space="preserve"> el trabajo manual del aspecto técnico de la obtención de las imágenes termina siendo invisibilizado y el aspecto estético de los retratos fotográficos de esa época es el que tiene mayor peso.</w:t>
      </w:r>
    </w:p>
    <w:p w14:paraId="16D0DE0A" w14:textId="72FB0931" w:rsidR="002B1D74" w:rsidRPr="00776223" w:rsidRDefault="00F246BD">
      <w:pPr>
        <w:spacing w:after="200" w:line="360" w:lineRule="auto"/>
        <w:jc w:val="both"/>
        <w:rPr>
          <w:rFonts w:ascii="Arial" w:hAnsi="Arial" w:cs="Arial"/>
        </w:rPr>
      </w:pPr>
      <w:r w:rsidRPr="00776223">
        <w:rPr>
          <w:rFonts w:ascii="Arial" w:hAnsi="Arial" w:cs="Arial"/>
        </w:rPr>
        <w:t>E</w:t>
      </w:r>
      <w:r w:rsidR="00BC176E" w:rsidRPr="00776223">
        <w:rPr>
          <w:rFonts w:ascii="Arial" w:hAnsi="Arial" w:cs="Arial"/>
        </w:rPr>
        <w:t>l negativo original</w:t>
      </w:r>
      <w:r w:rsidRPr="00776223">
        <w:rPr>
          <w:rFonts w:ascii="Arial" w:hAnsi="Arial" w:cs="Arial"/>
        </w:rPr>
        <w:t>,</w:t>
      </w:r>
      <w:r w:rsidR="00BC176E" w:rsidRPr="00776223">
        <w:rPr>
          <w:rFonts w:ascii="Arial" w:hAnsi="Arial" w:cs="Arial"/>
        </w:rPr>
        <w:t xml:space="preserve"> la copia original y el objeto digital nos dan cuenta de diversos aspectos en relación </w:t>
      </w:r>
      <w:r w:rsidRPr="00776223">
        <w:rPr>
          <w:rFonts w:ascii="Arial" w:hAnsi="Arial" w:cs="Arial"/>
        </w:rPr>
        <w:t xml:space="preserve">con el </w:t>
      </w:r>
      <w:r w:rsidR="00BC176E" w:rsidRPr="00776223">
        <w:rPr>
          <w:rFonts w:ascii="Arial" w:hAnsi="Arial" w:cs="Arial"/>
        </w:rPr>
        <w:t xml:space="preserve">autor, </w:t>
      </w:r>
      <w:r w:rsidRPr="00776223">
        <w:rPr>
          <w:rFonts w:ascii="Arial" w:hAnsi="Arial" w:cs="Arial"/>
        </w:rPr>
        <w:t xml:space="preserve">la </w:t>
      </w:r>
      <w:r w:rsidR="00BC176E" w:rsidRPr="00776223">
        <w:rPr>
          <w:rFonts w:ascii="Arial" w:hAnsi="Arial" w:cs="Arial"/>
        </w:rPr>
        <w:t xml:space="preserve">época y </w:t>
      </w:r>
      <w:r w:rsidRPr="00776223">
        <w:rPr>
          <w:rFonts w:ascii="Arial" w:hAnsi="Arial" w:cs="Arial"/>
        </w:rPr>
        <w:t xml:space="preserve">la </w:t>
      </w:r>
      <w:r w:rsidR="00BC176E" w:rsidRPr="00776223">
        <w:rPr>
          <w:rFonts w:ascii="Arial" w:hAnsi="Arial" w:cs="Arial"/>
        </w:rPr>
        <w:t xml:space="preserve">sociedad. Tengamos en cuenta que la gran mayoría de las imágenes de la exposición son retratos a personas que se realizaron como trabajo a pedido. Las copias originales nos dan a conocer la estética </w:t>
      </w:r>
      <w:r w:rsidRPr="00776223">
        <w:rPr>
          <w:rFonts w:ascii="Arial" w:hAnsi="Arial" w:cs="Arial"/>
        </w:rPr>
        <w:t xml:space="preserve">tanto </w:t>
      </w:r>
      <w:r w:rsidR="00BC176E" w:rsidRPr="00776223">
        <w:rPr>
          <w:rFonts w:ascii="Arial" w:hAnsi="Arial" w:cs="Arial"/>
        </w:rPr>
        <w:t xml:space="preserve">del autor como del retratado, al igual que la estética de la época. También nos </w:t>
      </w:r>
      <w:r w:rsidRPr="00776223">
        <w:rPr>
          <w:rFonts w:ascii="Arial" w:hAnsi="Arial" w:cs="Arial"/>
        </w:rPr>
        <w:t>revelan</w:t>
      </w:r>
      <w:r w:rsidR="00BC176E" w:rsidRPr="00776223">
        <w:rPr>
          <w:rFonts w:ascii="Arial" w:hAnsi="Arial" w:cs="Arial"/>
        </w:rPr>
        <w:t xml:space="preserve"> la técnica del autor </w:t>
      </w:r>
      <w:r w:rsidRPr="00776223">
        <w:rPr>
          <w:rFonts w:ascii="Arial" w:hAnsi="Arial" w:cs="Arial"/>
        </w:rPr>
        <w:t>a la hora de</w:t>
      </w:r>
      <w:r w:rsidR="00BC176E" w:rsidRPr="00776223">
        <w:rPr>
          <w:rFonts w:ascii="Arial" w:hAnsi="Arial" w:cs="Arial"/>
        </w:rPr>
        <w:t xml:space="preserve"> </w:t>
      </w:r>
      <w:r w:rsidRPr="00776223">
        <w:rPr>
          <w:rFonts w:ascii="Arial" w:hAnsi="Arial" w:cs="Arial"/>
        </w:rPr>
        <w:t>crear las</w:t>
      </w:r>
      <w:r w:rsidR="00BC176E" w:rsidRPr="00776223">
        <w:rPr>
          <w:rFonts w:ascii="Arial" w:hAnsi="Arial" w:cs="Arial"/>
        </w:rPr>
        <w:t xml:space="preserve"> copias. El negativo nos muestra otras </w:t>
      </w:r>
      <w:r w:rsidRPr="00776223">
        <w:rPr>
          <w:rFonts w:ascii="Arial" w:hAnsi="Arial" w:cs="Arial"/>
        </w:rPr>
        <w:t xml:space="preserve">cuestiones </w:t>
      </w:r>
      <w:r w:rsidR="00BC176E" w:rsidRPr="00776223">
        <w:rPr>
          <w:rFonts w:ascii="Arial" w:hAnsi="Arial" w:cs="Arial"/>
        </w:rPr>
        <w:t xml:space="preserve">que la copia original no </w:t>
      </w:r>
      <w:r w:rsidRPr="00776223">
        <w:rPr>
          <w:rFonts w:ascii="Arial" w:hAnsi="Arial" w:cs="Arial"/>
        </w:rPr>
        <w:t>evidencia</w:t>
      </w:r>
      <w:r w:rsidR="00BC176E" w:rsidRPr="00776223">
        <w:rPr>
          <w:rFonts w:ascii="Arial" w:hAnsi="Arial" w:cs="Arial"/>
        </w:rPr>
        <w:t xml:space="preserve"> </w:t>
      </w:r>
      <w:r w:rsidR="00B81125" w:rsidRPr="00776223">
        <w:rPr>
          <w:rFonts w:ascii="Arial" w:hAnsi="Arial" w:cs="Arial"/>
        </w:rPr>
        <w:t>—</w:t>
      </w:r>
      <w:r w:rsidR="00BC176E" w:rsidRPr="00776223">
        <w:rPr>
          <w:rFonts w:ascii="Arial" w:hAnsi="Arial" w:cs="Arial"/>
        </w:rPr>
        <w:t xml:space="preserve">los artefactos propios del estudio, el fondo usado, </w:t>
      </w:r>
      <w:r w:rsidRPr="00776223">
        <w:rPr>
          <w:rFonts w:ascii="Arial" w:hAnsi="Arial" w:cs="Arial"/>
        </w:rPr>
        <w:t>etcétera</w:t>
      </w:r>
      <w:r w:rsidR="00B81125" w:rsidRPr="00776223">
        <w:rPr>
          <w:rFonts w:ascii="Arial" w:hAnsi="Arial" w:cs="Arial"/>
        </w:rPr>
        <w:t>—,</w:t>
      </w:r>
      <w:r w:rsidR="00BC176E" w:rsidRPr="00776223">
        <w:rPr>
          <w:rFonts w:ascii="Arial" w:hAnsi="Arial" w:cs="Arial"/>
        </w:rPr>
        <w:t xml:space="preserve"> </w:t>
      </w:r>
      <w:r w:rsidR="00B81125" w:rsidRPr="00776223">
        <w:rPr>
          <w:rFonts w:ascii="Arial" w:hAnsi="Arial" w:cs="Arial"/>
        </w:rPr>
        <w:t>a</w:t>
      </w:r>
      <w:r w:rsidR="00BC176E" w:rsidRPr="00776223">
        <w:rPr>
          <w:rFonts w:ascii="Arial" w:hAnsi="Arial" w:cs="Arial"/>
        </w:rPr>
        <w:t>sí como la numeración de la placa</w:t>
      </w:r>
      <w:r w:rsidR="00B81125" w:rsidRPr="00776223">
        <w:rPr>
          <w:rFonts w:ascii="Arial" w:hAnsi="Arial" w:cs="Arial"/>
        </w:rPr>
        <w:t>,</w:t>
      </w:r>
      <w:r w:rsidR="00BC176E" w:rsidRPr="00776223">
        <w:rPr>
          <w:rFonts w:ascii="Arial" w:hAnsi="Arial" w:cs="Arial"/>
        </w:rPr>
        <w:t xml:space="preserve"> que nos da una información precisa sobre la época </w:t>
      </w:r>
      <w:r w:rsidR="00B81125" w:rsidRPr="00776223">
        <w:rPr>
          <w:rFonts w:ascii="Arial" w:hAnsi="Arial" w:cs="Arial"/>
        </w:rPr>
        <w:t>en la que se produjo</w:t>
      </w:r>
      <w:r w:rsidR="00BC176E" w:rsidRPr="00776223">
        <w:rPr>
          <w:rFonts w:ascii="Arial" w:hAnsi="Arial" w:cs="Arial"/>
        </w:rPr>
        <w:t xml:space="preserve"> la imagen.</w:t>
      </w:r>
    </w:p>
    <w:p w14:paraId="5506FA74" w14:textId="4F240815" w:rsidR="00E71FAC" w:rsidRPr="00776223" w:rsidRDefault="00BC176E">
      <w:pPr>
        <w:spacing w:after="200" w:line="360" w:lineRule="auto"/>
        <w:jc w:val="both"/>
        <w:rPr>
          <w:rFonts w:ascii="Arial" w:hAnsi="Arial" w:cs="Arial"/>
        </w:rPr>
      </w:pPr>
      <w:r w:rsidRPr="00776223">
        <w:rPr>
          <w:rFonts w:ascii="Arial" w:hAnsi="Arial" w:cs="Arial"/>
        </w:rPr>
        <w:t xml:space="preserve">Finalmente, estamos frente a objetos que han pasado por diversas mediaciones y han adquirido diversos valores y significados durante el proceso. </w:t>
      </w:r>
      <w:r w:rsidR="00E71FAC" w:rsidRPr="00776223">
        <w:rPr>
          <w:rFonts w:ascii="Arial" w:hAnsi="Arial" w:cs="Arial"/>
        </w:rPr>
        <w:t xml:space="preserve">Son </w:t>
      </w:r>
      <w:r w:rsidRPr="00776223">
        <w:rPr>
          <w:rFonts w:ascii="Arial" w:hAnsi="Arial" w:cs="Arial"/>
        </w:rPr>
        <w:t>sumamente importante</w:t>
      </w:r>
      <w:r w:rsidR="00E71FAC" w:rsidRPr="00776223">
        <w:rPr>
          <w:rFonts w:ascii="Arial" w:hAnsi="Arial" w:cs="Arial"/>
        </w:rPr>
        <w:t>s</w:t>
      </w:r>
      <w:r w:rsidRPr="00776223">
        <w:rPr>
          <w:rFonts w:ascii="Arial" w:hAnsi="Arial" w:cs="Arial"/>
        </w:rPr>
        <w:t xml:space="preserve"> los objetivos con los que se trabajan y las intenciones del proyecto</w:t>
      </w:r>
      <w:r w:rsidR="00E71FAC" w:rsidRPr="00776223">
        <w:rPr>
          <w:rFonts w:ascii="Arial" w:hAnsi="Arial" w:cs="Arial"/>
        </w:rPr>
        <w:t>;</w:t>
      </w:r>
      <w:r w:rsidRPr="00776223">
        <w:rPr>
          <w:rFonts w:ascii="Arial" w:hAnsi="Arial" w:cs="Arial"/>
        </w:rPr>
        <w:t xml:space="preserve"> estos nos darán información sobre cómo se realizará el proceso de digitalización y de qué manera los participantes aborda</w:t>
      </w:r>
      <w:r w:rsidR="00E71FAC" w:rsidRPr="00776223">
        <w:rPr>
          <w:rFonts w:ascii="Arial" w:hAnsi="Arial" w:cs="Arial"/>
        </w:rPr>
        <w:t>n</w:t>
      </w:r>
      <w:r w:rsidRPr="00776223">
        <w:rPr>
          <w:rFonts w:ascii="Arial" w:hAnsi="Arial" w:cs="Arial"/>
        </w:rPr>
        <w:t xml:space="preserve"> el trabajo, una elección que termina siendo subjetiva </w:t>
      </w:r>
      <w:r w:rsidR="00E71FAC" w:rsidRPr="00776223">
        <w:rPr>
          <w:rFonts w:ascii="Arial" w:hAnsi="Arial" w:cs="Arial"/>
        </w:rPr>
        <w:t xml:space="preserve">y </w:t>
      </w:r>
      <w:r w:rsidRPr="00776223">
        <w:rPr>
          <w:rFonts w:ascii="Arial" w:hAnsi="Arial" w:cs="Arial"/>
        </w:rPr>
        <w:t xml:space="preserve">basada en el conocimiento experto, técnico y científico que tienen. </w:t>
      </w:r>
    </w:p>
    <w:p w14:paraId="6F4B7574" w14:textId="4708D8E2" w:rsidR="007914F4" w:rsidRPr="00776223" w:rsidRDefault="00BC176E">
      <w:pPr>
        <w:spacing w:after="200" w:line="360" w:lineRule="auto"/>
        <w:jc w:val="both"/>
        <w:rPr>
          <w:rFonts w:ascii="Arial" w:hAnsi="Arial" w:cs="Arial"/>
        </w:rPr>
      </w:pPr>
      <w:r w:rsidRPr="00776223">
        <w:rPr>
          <w:rFonts w:ascii="Arial" w:hAnsi="Arial" w:cs="Arial"/>
        </w:rPr>
        <w:t>Debemos entender que las imágenes que vemos no existen sin contexto ni subjetividad</w:t>
      </w:r>
      <w:r w:rsidR="00E71FAC" w:rsidRPr="00776223">
        <w:rPr>
          <w:rFonts w:ascii="Arial" w:hAnsi="Arial" w:cs="Arial"/>
        </w:rPr>
        <w:t>,</w:t>
      </w:r>
      <w:r w:rsidRPr="00776223">
        <w:rPr>
          <w:rFonts w:ascii="Arial" w:hAnsi="Arial" w:cs="Arial"/>
        </w:rPr>
        <w:t xml:space="preserve"> </w:t>
      </w:r>
      <w:r w:rsidR="00E71FAC" w:rsidRPr="00776223">
        <w:rPr>
          <w:rFonts w:ascii="Arial" w:hAnsi="Arial" w:cs="Arial"/>
        </w:rPr>
        <w:t>y</w:t>
      </w:r>
      <w:r w:rsidRPr="00776223">
        <w:rPr>
          <w:rFonts w:ascii="Arial" w:hAnsi="Arial" w:cs="Arial"/>
        </w:rPr>
        <w:t xml:space="preserve"> que el proceso de digitalización de negativos puede llegar a ser similar al proceso de revelado y ampliación que sucede con los negativos hechos por el autor</w:t>
      </w:r>
      <w:r w:rsidR="00E71FAC" w:rsidRPr="00776223">
        <w:rPr>
          <w:rFonts w:ascii="Arial" w:hAnsi="Arial" w:cs="Arial"/>
        </w:rPr>
        <w:t>;</w:t>
      </w:r>
      <w:r w:rsidRPr="00776223">
        <w:rPr>
          <w:rFonts w:ascii="Arial" w:hAnsi="Arial" w:cs="Arial"/>
        </w:rPr>
        <w:t xml:space="preserve"> por lo tanto</w:t>
      </w:r>
      <w:r w:rsidR="00E71FAC" w:rsidRPr="00776223">
        <w:rPr>
          <w:rFonts w:ascii="Arial" w:hAnsi="Arial" w:cs="Arial"/>
        </w:rPr>
        <w:t>,</w:t>
      </w:r>
      <w:r w:rsidRPr="00776223">
        <w:rPr>
          <w:rFonts w:ascii="Arial" w:hAnsi="Arial" w:cs="Arial"/>
        </w:rPr>
        <w:t xml:space="preserve"> son tan subjetivos como la fotografía misma y su curaduría. En el proceso de digitalización para la exposición</w:t>
      </w:r>
      <w:r w:rsidR="00E71FAC" w:rsidRPr="00776223">
        <w:rPr>
          <w:rFonts w:ascii="Arial" w:hAnsi="Arial" w:cs="Arial"/>
        </w:rPr>
        <w:t>,</w:t>
      </w:r>
      <w:r w:rsidRPr="00776223">
        <w:rPr>
          <w:rFonts w:ascii="Arial" w:hAnsi="Arial" w:cs="Arial"/>
        </w:rPr>
        <w:t xml:space="preserve"> se genera una cadena de mediaciones </w:t>
      </w:r>
      <w:r w:rsidR="00E71FAC" w:rsidRPr="00776223">
        <w:rPr>
          <w:rFonts w:ascii="Arial" w:hAnsi="Arial" w:cs="Arial"/>
        </w:rPr>
        <w:t xml:space="preserve">en la que </w:t>
      </w:r>
      <w:r w:rsidRPr="00776223">
        <w:rPr>
          <w:rFonts w:ascii="Arial" w:hAnsi="Arial" w:cs="Arial"/>
        </w:rPr>
        <w:t>convergen diversas subjetividades que se mezclan con la agencia de los objetos no</w:t>
      </w:r>
      <w:r w:rsidR="007B2A23" w:rsidRPr="00776223">
        <w:rPr>
          <w:rFonts w:ascii="Arial" w:hAnsi="Arial" w:cs="Arial"/>
        </w:rPr>
        <w:t xml:space="preserve"> </w:t>
      </w:r>
      <w:r w:rsidRPr="00776223">
        <w:rPr>
          <w:rFonts w:ascii="Arial" w:hAnsi="Arial" w:cs="Arial"/>
        </w:rPr>
        <w:t xml:space="preserve">humanos, la tecnología o el mismo material </w:t>
      </w:r>
      <w:r w:rsidR="007B2A23" w:rsidRPr="00776223">
        <w:rPr>
          <w:rFonts w:ascii="Arial" w:hAnsi="Arial" w:cs="Arial"/>
        </w:rPr>
        <w:t xml:space="preserve">por </w:t>
      </w:r>
      <w:r w:rsidRPr="00776223">
        <w:rPr>
          <w:rFonts w:ascii="Arial" w:hAnsi="Arial" w:cs="Arial"/>
        </w:rPr>
        <w:t>digitalizar. En ese sentido</w:t>
      </w:r>
      <w:r w:rsidR="00E71FAC" w:rsidRPr="00776223">
        <w:rPr>
          <w:rFonts w:ascii="Arial" w:hAnsi="Arial" w:cs="Arial"/>
        </w:rPr>
        <w:t>,</w:t>
      </w:r>
      <w:r w:rsidRPr="00776223">
        <w:rPr>
          <w:rFonts w:ascii="Arial" w:hAnsi="Arial" w:cs="Arial"/>
        </w:rPr>
        <w:t xml:space="preserve"> los objetos digitales producto de la digitalización no son objetos finalizados y fijos, </w:t>
      </w:r>
      <w:r w:rsidR="00E71FAC" w:rsidRPr="00776223">
        <w:rPr>
          <w:rFonts w:ascii="Arial" w:hAnsi="Arial" w:cs="Arial"/>
        </w:rPr>
        <w:t xml:space="preserve">sino que </w:t>
      </w:r>
      <w:r w:rsidRPr="00776223">
        <w:rPr>
          <w:rFonts w:ascii="Arial" w:hAnsi="Arial" w:cs="Arial"/>
        </w:rPr>
        <w:t xml:space="preserve">se encuentran abiertos a constantes interpretaciones y variaciones </w:t>
      </w:r>
      <w:r w:rsidR="00E71FAC" w:rsidRPr="00776223">
        <w:rPr>
          <w:rFonts w:ascii="Arial" w:hAnsi="Arial" w:cs="Arial"/>
        </w:rPr>
        <w:t>de</w:t>
      </w:r>
      <w:r w:rsidRPr="00776223">
        <w:rPr>
          <w:rFonts w:ascii="Arial" w:hAnsi="Arial" w:cs="Arial"/>
        </w:rPr>
        <w:t xml:space="preserve"> consumo y circulación. Asimismo, </w:t>
      </w:r>
      <w:r w:rsidR="0000362E" w:rsidRPr="00776223">
        <w:rPr>
          <w:rFonts w:ascii="Arial" w:hAnsi="Arial" w:cs="Arial"/>
        </w:rPr>
        <w:t xml:space="preserve">existen </w:t>
      </w:r>
      <w:r w:rsidRPr="00776223">
        <w:rPr>
          <w:rFonts w:ascii="Arial" w:hAnsi="Arial" w:cs="Arial"/>
        </w:rPr>
        <w:t>nuevos procesos de digitalización que us</w:t>
      </w:r>
      <w:r w:rsidR="0000362E" w:rsidRPr="00776223">
        <w:rPr>
          <w:rFonts w:ascii="Arial" w:hAnsi="Arial" w:cs="Arial"/>
        </w:rPr>
        <w:t>a</w:t>
      </w:r>
      <w:r w:rsidRPr="00776223">
        <w:rPr>
          <w:rFonts w:ascii="Arial" w:hAnsi="Arial" w:cs="Arial"/>
        </w:rPr>
        <w:t xml:space="preserve">n procesos tecnológicos </w:t>
      </w:r>
      <w:r w:rsidR="0000362E" w:rsidRPr="00776223">
        <w:rPr>
          <w:rFonts w:ascii="Arial" w:hAnsi="Arial" w:cs="Arial"/>
        </w:rPr>
        <w:t xml:space="preserve">novedosos </w:t>
      </w:r>
      <w:r w:rsidRPr="00776223">
        <w:rPr>
          <w:rFonts w:ascii="Arial" w:hAnsi="Arial" w:cs="Arial"/>
        </w:rPr>
        <w:t>e</w:t>
      </w:r>
      <w:r w:rsidR="0000362E" w:rsidRPr="00776223">
        <w:rPr>
          <w:rFonts w:ascii="Arial" w:hAnsi="Arial" w:cs="Arial"/>
        </w:rPr>
        <w:t>,</w:t>
      </w:r>
      <w:r w:rsidRPr="00776223">
        <w:rPr>
          <w:rFonts w:ascii="Arial" w:hAnsi="Arial" w:cs="Arial"/>
        </w:rPr>
        <w:t xml:space="preserve"> incluso</w:t>
      </w:r>
      <w:r w:rsidR="0000362E" w:rsidRPr="00776223">
        <w:rPr>
          <w:rFonts w:ascii="Arial" w:hAnsi="Arial" w:cs="Arial"/>
        </w:rPr>
        <w:t>,</w:t>
      </w:r>
      <w:r w:rsidRPr="00776223">
        <w:rPr>
          <w:rFonts w:ascii="Arial" w:hAnsi="Arial" w:cs="Arial"/>
        </w:rPr>
        <w:t xml:space="preserve"> determinados como mejores</w:t>
      </w:r>
      <w:r w:rsidR="007914F4" w:rsidRPr="00776223">
        <w:rPr>
          <w:rFonts w:ascii="Arial" w:hAnsi="Arial" w:cs="Arial"/>
        </w:rPr>
        <w:t>;</w:t>
      </w:r>
      <w:r w:rsidRPr="00776223">
        <w:rPr>
          <w:rFonts w:ascii="Arial" w:hAnsi="Arial" w:cs="Arial"/>
        </w:rPr>
        <w:t xml:space="preserve"> es común ver redigitalizaciones de archivos debido al cambio en la tecnología, </w:t>
      </w:r>
      <w:r w:rsidR="007914F4" w:rsidRPr="00776223">
        <w:rPr>
          <w:rFonts w:ascii="Arial" w:hAnsi="Arial" w:cs="Arial"/>
        </w:rPr>
        <w:t xml:space="preserve">la </w:t>
      </w:r>
      <w:r w:rsidRPr="00776223">
        <w:rPr>
          <w:rFonts w:ascii="Arial" w:hAnsi="Arial" w:cs="Arial"/>
        </w:rPr>
        <w:t xml:space="preserve">calidad y </w:t>
      </w:r>
      <w:r w:rsidR="007914F4" w:rsidRPr="00776223">
        <w:rPr>
          <w:rFonts w:ascii="Arial" w:hAnsi="Arial" w:cs="Arial"/>
        </w:rPr>
        <w:t xml:space="preserve">los </w:t>
      </w:r>
      <w:r w:rsidRPr="00776223">
        <w:rPr>
          <w:rFonts w:ascii="Arial" w:hAnsi="Arial" w:cs="Arial"/>
        </w:rPr>
        <w:t>parámetros que los grupos e instituciones de conservación actualizan. En el caso del archivo, su digitalización</w:t>
      </w:r>
      <w:r w:rsidR="0000362E" w:rsidRPr="00776223">
        <w:rPr>
          <w:rFonts w:ascii="Arial" w:hAnsi="Arial" w:cs="Arial"/>
        </w:rPr>
        <w:t>,</w:t>
      </w:r>
      <w:r w:rsidRPr="00776223">
        <w:rPr>
          <w:rFonts w:ascii="Arial" w:hAnsi="Arial" w:cs="Arial"/>
        </w:rPr>
        <w:t xml:space="preserve"> en teoría</w:t>
      </w:r>
      <w:r w:rsidR="0000362E" w:rsidRPr="00776223">
        <w:rPr>
          <w:rFonts w:ascii="Arial" w:hAnsi="Arial" w:cs="Arial"/>
        </w:rPr>
        <w:t>,</w:t>
      </w:r>
      <w:r w:rsidRPr="00776223">
        <w:rPr>
          <w:rFonts w:ascii="Arial" w:hAnsi="Arial" w:cs="Arial"/>
        </w:rPr>
        <w:t xml:space="preserve"> no se considerará acabada en ningún momento, debido a que se encuentra enlazada a la constante transformación y desarrollo de la tecnología, que define la circulación del archivo.</w:t>
      </w:r>
    </w:p>
    <w:p w14:paraId="28FA0F22" w14:textId="4FDF1C0A" w:rsidR="002B1D74" w:rsidRPr="00776223" w:rsidRDefault="00BC176E">
      <w:pPr>
        <w:spacing w:after="200" w:line="360" w:lineRule="auto"/>
        <w:jc w:val="both"/>
        <w:rPr>
          <w:rFonts w:ascii="Arial" w:hAnsi="Arial" w:cs="Arial"/>
        </w:rPr>
      </w:pPr>
      <w:r w:rsidRPr="00776223">
        <w:rPr>
          <w:rFonts w:ascii="Arial" w:hAnsi="Arial" w:cs="Arial"/>
        </w:rPr>
        <w:t>No se puede dejar de lado que el proceso de digitalización</w:t>
      </w:r>
      <w:r w:rsidR="0000362E" w:rsidRPr="00776223">
        <w:rPr>
          <w:rFonts w:ascii="Arial" w:hAnsi="Arial" w:cs="Arial"/>
        </w:rPr>
        <w:t>,</w:t>
      </w:r>
      <w:r w:rsidRPr="00776223">
        <w:rPr>
          <w:rFonts w:ascii="Arial" w:hAnsi="Arial" w:cs="Arial"/>
        </w:rPr>
        <w:t xml:space="preserve"> al ser técnico</w:t>
      </w:r>
      <w:r w:rsidR="0000362E" w:rsidRPr="00776223">
        <w:rPr>
          <w:rFonts w:ascii="Arial" w:hAnsi="Arial" w:cs="Arial"/>
        </w:rPr>
        <w:t>,</w:t>
      </w:r>
      <w:r w:rsidRPr="00776223">
        <w:rPr>
          <w:rFonts w:ascii="Arial" w:hAnsi="Arial" w:cs="Arial"/>
        </w:rPr>
        <w:t xml:space="preserve"> invisibiliza el trabajo manual, </w:t>
      </w:r>
      <w:r w:rsidR="0000362E" w:rsidRPr="00776223">
        <w:rPr>
          <w:rFonts w:ascii="Arial" w:hAnsi="Arial" w:cs="Arial"/>
        </w:rPr>
        <w:t xml:space="preserve">la </w:t>
      </w:r>
      <w:r w:rsidRPr="00776223">
        <w:rPr>
          <w:rFonts w:ascii="Arial" w:hAnsi="Arial" w:cs="Arial"/>
        </w:rPr>
        <w:t xml:space="preserve">toma de decisiones y </w:t>
      </w:r>
      <w:r w:rsidR="0000362E" w:rsidRPr="00776223">
        <w:rPr>
          <w:rFonts w:ascii="Arial" w:hAnsi="Arial" w:cs="Arial"/>
        </w:rPr>
        <w:t xml:space="preserve">la </w:t>
      </w:r>
      <w:r w:rsidRPr="00776223">
        <w:rPr>
          <w:rFonts w:ascii="Arial" w:hAnsi="Arial" w:cs="Arial"/>
        </w:rPr>
        <w:t>subjetividad involucrada por parte de los técnicos digitalizadores</w:t>
      </w:r>
      <w:r w:rsidR="0000362E" w:rsidRPr="00776223">
        <w:rPr>
          <w:rFonts w:ascii="Arial" w:hAnsi="Arial" w:cs="Arial"/>
        </w:rPr>
        <w:t>.</w:t>
      </w:r>
      <w:r w:rsidRPr="00776223">
        <w:rPr>
          <w:rFonts w:ascii="Arial" w:hAnsi="Arial" w:cs="Arial"/>
        </w:rPr>
        <w:t xml:space="preserve"> </w:t>
      </w:r>
      <w:r w:rsidR="0000362E" w:rsidRPr="00776223">
        <w:rPr>
          <w:rFonts w:ascii="Arial" w:hAnsi="Arial" w:cs="Arial"/>
        </w:rPr>
        <w:t>E</w:t>
      </w:r>
      <w:r w:rsidRPr="00776223">
        <w:rPr>
          <w:rFonts w:ascii="Arial" w:hAnsi="Arial" w:cs="Arial"/>
        </w:rPr>
        <w:t>sto plantea una posible problemática de valoración del objeto digital en tanto contenido y la importancia histórica del autor</w:t>
      </w:r>
      <w:r w:rsidR="0000362E" w:rsidRPr="00776223">
        <w:rPr>
          <w:rFonts w:ascii="Arial" w:hAnsi="Arial" w:cs="Arial"/>
        </w:rPr>
        <w:t>, y</w:t>
      </w:r>
      <w:r w:rsidRPr="00776223">
        <w:rPr>
          <w:rFonts w:ascii="Arial" w:hAnsi="Arial" w:cs="Arial"/>
        </w:rPr>
        <w:t xml:space="preserve"> deja de lado la valoración del trabajo de curaduría, conservación y digitalización que se encuentra detrás de él, aspecto que queda </w:t>
      </w:r>
      <w:r w:rsidR="0000362E" w:rsidRPr="00776223">
        <w:rPr>
          <w:rFonts w:ascii="Arial" w:hAnsi="Arial" w:cs="Arial"/>
        </w:rPr>
        <w:t xml:space="preserve">por </w:t>
      </w:r>
      <w:r w:rsidRPr="00776223">
        <w:rPr>
          <w:rFonts w:ascii="Arial" w:hAnsi="Arial" w:cs="Arial"/>
        </w:rPr>
        <w:t>ser indagado en futuras investigaciones.</w:t>
      </w:r>
    </w:p>
    <w:p w14:paraId="1C23632C" w14:textId="77777777" w:rsidR="002B1D74" w:rsidRPr="00776223" w:rsidRDefault="00B4491B" w:rsidP="00267BE6">
      <w:pPr>
        <w:spacing w:after="200" w:line="360" w:lineRule="auto"/>
        <w:jc w:val="both"/>
        <w:outlineLvl w:val="0"/>
        <w:rPr>
          <w:rFonts w:ascii="Arial" w:hAnsi="Arial" w:cs="Arial"/>
          <w:lang w:val="en-US"/>
        </w:rPr>
      </w:pPr>
      <w:r w:rsidRPr="00776223">
        <w:rPr>
          <w:rFonts w:ascii="Arial" w:hAnsi="Arial" w:cs="Arial"/>
          <w:lang w:val="en-US"/>
        </w:rPr>
        <w:t>REFERENCIAS</w:t>
      </w:r>
    </w:p>
    <w:p w14:paraId="23C54E41" w14:textId="614A914D" w:rsidR="000F1307" w:rsidRPr="00776223" w:rsidRDefault="000F1307" w:rsidP="000F1307">
      <w:pPr>
        <w:spacing w:after="200" w:line="360" w:lineRule="auto"/>
        <w:ind w:left="720" w:hanging="720"/>
        <w:jc w:val="both"/>
        <w:rPr>
          <w:rFonts w:ascii="Arial" w:hAnsi="Arial" w:cs="Arial"/>
          <w:lang w:val="en-US"/>
        </w:rPr>
      </w:pPr>
      <w:r w:rsidRPr="00776223">
        <w:rPr>
          <w:rFonts w:ascii="Arial" w:hAnsi="Arial" w:cs="Arial"/>
          <w:lang w:val="en-US"/>
        </w:rPr>
        <w:t>Adams, A. (1995)</w:t>
      </w:r>
      <w:r w:rsidR="00896196">
        <w:rPr>
          <w:rFonts w:ascii="Arial" w:hAnsi="Arial" w:cs="Arial"/>
          <w:lang w:val="en-US"/>
        </w:rPr>
        <w:t>.</w:t>
      </w:r>
      <w:r w:rsidRPr="00776223">
        <w:rPr>
          <w:rFonts w:ascii="Arial" w:hAnsi="Arial" w:cs="Arial"/>
          <w:lang w:val="en-US"/>
        </w:rPr>
        <w:t xml:space="preserve"> </w:t>
      </w:r>
      <w:r w:rsidRPr="00776223">
        <w:rPr>
          <w:rFonts w:ascii="Arial" w:hAnsi="Arial" w:cs="Arial"/>
          <w:i/>
          <w:iCs/>
          <w:lang w:val="en-US"/>
        </w:rPr>
        <w:t xml:space="preserve">The </w:t>
      </w:r>
      <w:r w:rsidR="00896196">
        <w:rPr>
          <w:rFonts w:ascii="Arial" w:hAnsi="Arial" w:cs="Arial"/>
          <w:i/>
          <w:iCs/>
          <w:lang w:val="en-US"/>
        </w:rPr>
        <w:t>n</w:t>
      </w:r>
      <w:r w:rsidRPr="00776223">
        <w:rPr>
          <w:rFonts w:ascii="Arial" w:hAnsi="Arial" w:cs="Arial"/>
          <w:i/>
          <w:iCs/>
          <w:lang w:val="en-US"/>
        </w:rPr>
        <w:t xml:space="preserve">egative. </w:t>
      </w:r>
      <w:r w:rsidRPr="00776223">
        <w:rPr>
          <w:rFonts w:ascii="Arial" w:hAnsi="Arial" w:cs="Arial"/>
          <w:lang w:val="en-US"/>
        </w:rPr>
        <w:t>Little, Brown and Company</w:t>
      </w:r>
      <w:r w:rsidR="00896196">
        <w:rPr>
          <w:rFonts w:ascii="Arial" w:hAnsi="Arial" w:cs="Arial"/>
          <w:lang w:val="en-US"/>
        </w:rPr>
        <w:t>.</w:t>
      </w:r>
    </w:p>
    <w:p w14:paraId="3C71889A" w14:textId="71D09441" w:rsidR="00996220" w:rsidRPr="00776223" w:rsidRDefault="00996220" w:rsidP="00776223">
      <w:pPr>
        <w:spacing w:after="200" w:line="360" w:lineRule="auto"/>
        <w:ind w:left="720" w:hanging="720"/>
        <w:jc w:val="both"/>
        <w:rPr>
          <w:rFonts w:ascii="Arial" w:hAnsi="Arial" w:cs="Arial"/>
        </w:rPr>
      </w:pPr>
      <w:r w:rsidRPr="00776223">
        <w:rPr>
          <w:rFonts w:ascii="Arial" w:hAnsi="Arial" w:cs="Arial"/>
        </w:rPr>
        <w:t xml:space="preserve">Archivo Fotográfico TAFOS/PUCP [@tafospucp]. (s. f.). </w:t>
      </w:r>
      <w:r w:rsidR="00267BE6" w:rsidRPr="00776223">
        <w:rPr>
          <w:rFonts w:ascii="Arial" w:hAnsi="Arial" w:cs="Arial"/>
          <w:i/>
        </w:rPr>
        <w:t>Posts</w:t>
      </w:r>
      <w:r w:rsidR="00267BE6" w:rsidRPr="00776223">
        <w:rPr>
          <w:rFonts w:ascii="Arial" w:hAnsi="Arial" w:cs="Arial"/>
        </w:rPr>
        <w:t xml:space="preserve"> </w:t>
      </w:r>
      <w:r w:rsidRPr="00776223">
        <w:rPr>
          <w:rFonts w:ascii="Arial" w:hAnsi="Arial" w:cs="Arial"/>
        </w:rPr>
        <w:t xml:space="preserve">[Perfil de Instagram]. Instagram. Recuperado el </w:t>
      </w:r>
      <w:r w:rsidR="00651DB9">
        <w:rPr>
          <w:rFonts w:ascii="Arial" w:hAnsi="Arial" w:cs="Arial"/>
        </w:rPr>
        <w:t>10</w:t>
      </w:r>
      <w:r w:rsidRPr="00776223">
        <w:rPr>
          <w:rFonts w:ascii="Arial" w:hAnsi="Arial" w:cs="Arial"/>
        </w:rPr>
        <w:t xml:space="preserve"> de </w:t>
      </w:r>
      <w:r w:rsidR="00651DB9">
        <w:rPr>
          <w:rFonts w:ascii="Arial" w:hAnsi="Arial" w:cs="Arial"/>
        </w:rPr>
        <w:t>febrero</w:t>
      </w:r>
      <w:r w:rsidRPr="00776223">
        <w:rPr>
          <w:rFonts w:ascii="Arial" w:hAnsi="Arial" w:cs="Arial"/>
        </w:rPr>
        <w:t xml:space="preserve"> de </w:t>
      </w:r>
      <w:r w:rsidR="007D7FA3">
        <w:rPr>
          <w:rFonts w:ascii="Arial" w:hAnsi="Arial" w:cs="Arial"/>
        </w:rPr>
        <w:t>2024</w:t>
      </w:r>
      <w:r w:rsidRPr="00776223">
        <w:rPr>
          <w:rFonts w:ascii="Arial" w:hAnsi="Arial" w:cs="Arial"/>
        </w:rPr>
        <w:t xml:space="preserve"> de </w:t>
      </w:r>
      <w:hyperlink r:id="rId20" w:history="1">
        <w:r w:rsidR="00267BE6" w:rsidRPr="00776223">
          <w:rPr>
            <w:rStyle w:val="Hipervnculo"/>
            <w:rFonts w:ascii="Arial" w:hAnsi="Arial" w:cs="Arial"/>
          </w:rPr>
          <w:t>https://www.instagram.com/tafospucp/</w:t>
        </w:r>
      </w:hyperlink>
    </w:p>
    <w:p w14:paraId="14A03DF8" w14:textId="04B52499" w:rsidR="002B1D74" w:rsidRPr="00776223" w:rsidRDefault="00BC176E" w:rsidP="00776223">
      <w:pPr>
        <w:spacing w:after="200" w:line="360" w:lineRule="auto"/>
        <w:ind w:left="720" w:hanging="720"/>
        <w:jc w:val="both"/>
        <w:rPr>
          <w:rFonts w:ascii="Arial" w:hAnsi="Arial" w:cs="Arial"/>
        </w:rPr>
      </w:pPr>
      <w:r w:rsidRPr="00776223">
        <w:rPr>
          <w:rFonts w:ascii="Arial" w:hAnsi="Arial" w:cs="Arial"/>
        </w:rPr>
        <w:t>Biblioteca Nacional del Perú</w:t>
      </w:r>
      <w:r w:rsidR="00DF2B2D" w:rsidRPr="00776223">
        <w:rPr>
          <w:rFonts w:ascii="Arial" w:hAnsi="Arial" w:cs="Arial"/>
        </w:rPr>
        <w:t>.</w:t>
      </w:r>
      <w:r w:rsidRPr="00776223">
        <w:rPr>
          <w:rFonts w:ascii="Arial" w:hAnsi="Arial" w:cs="Arial"/>
        </w:rPr>
        <w:t xml:space="preserve"> (2015)</w:t>
      </w:r>
      <w:r w:rsidR="00DF2B2D" w:rsidRPr="00776223">
        <w:rPr>
          <w:rFonts w:ascii="Arial" w:hAnsi="Arial" w:cs="Arial"/>
        </w:rPr>
        <w:t>.</w:t>
      </w:r>
      <w:r w:rsidRPr="00776223">
        <w:rPr>
          <w:rFonts w:ascii="Arial" w:hAnsi="Arial" w:cs="Arial"/>
        </w:rPr>
        <w:t xml:space="preserve"> </w:t>
      </w:r>
      <w:r w:rsidRPr="00776223">
        <w:rPr>
          <w:rFonts w:ascii="Arial" w:hAnsi="Arial" w:cs="Arial"/>
          <w:i/>
        </w:rPr>
        <w:t>Pautas de conservación a seguir para la reproducción digital de negativos en placas de vidrio</w:t>
      </w:r>
      <w:r w:rsidRPr="00776223">
        <w:rPr>
          <w:rFonts w:ascii="Arial" w:hAnsi="Arial" w:cs="Arial"/>
        </w:rPr>
        <w:t xml:space="preserve">. </w:t>
      </w:r>
      <w:r w:rsidR="001E492A" w:rsidRPr="00776223">
        <w:rPr>
          <w:rFonts w:ascii="Arial" w:hAnsi="Arial" w:cs="Arial"/>
        </w:rPr>
        <w:t xml:space="preserve">Centro de Servicios Bibliotecarios Especializados, Dirección de Preservación y Conservación, </w:t>
      </w:r>
      <w:r w:rsidRPr="00776223">
        <w:rPr>
          <w:rFonts w:ascii="Arial" w:hAnsi="Arial" w:cs="Arial"/>
        </w:rPr>
        <w:t>Biblioteca Nacional del Perú</w:t>
      </w:r>
      <w:r w:rsidR="00DF2B2D" w:rsidRPr="00776223">
        <w:rPr>
          <w:rFonts w:ascii="Arial" w:hAnsi="Arial" w:cs="Arial"/>
        </w:rPr>
        <w:t>.</w:t>
      </w:r>
      <w:r w:rsidR="001E492A" w:rsidRPr="00776223">
        <w:rPr>
          <w:rFonts w:ascii="Arial" w:hAnsi="Arial" w:cs="Arial"/>
        </w:rPr>
        <w:t xml:space="preserve"> </w:t>
      </w:r>
      <w:hyperlink r:id="rId21" w:history="1">
        <w:r w:rsidR="001E492A" w:rsidRPr="00776223">
          <w:rPr>
            <w:rStyle w:val="Hipervnculo"/>
            <w:rFonts w:ascii="Arial" w:hAnsi="Arial" w:cs="Arial"/>
          </w:rPr>
          <w:t>http://www.bnp.gob.pe/documentos/proteccion_colecciones/conservacion_documento_0005.pdf</w:t>
        </w:r>
      </w:hyperlink>
    </w:p>
    <w:p w14:paraId="6276024C" w14:textId="3D25122B" w:rsidR="002B1D74" w:rsidRPr="00776223" w:rsidRDefault="00BC176E" w:rsidP="00776223">
      <w:pPr>
        <w:spacing w:after="200" w:line="360" w:lineRule="auto"/>
        <w:ind w:left="720" w:hanging="720"/>
        <w:jc w:val="both"/>
        <w:rPr>
          <w:rFonts w:ascii="Arial" w:hAnsi="Arial" w:cs="Arial"/>
        </w:rPr>
      </w:pPr>
      <w:r w:rsidRPr="00776223">
        <w:rPr>
          <w:rFonts w:ascii="Arial" w:hAnsi="Arial" w:cs="Arial"/>
        </w:rPr>
        <w:t>Biblioteca Nacional del Perú</w:t>
      </w:r>
      <w:r w:rsidR="00CE4DB8">
        <w:rPr>
          <w:rFonts w:ascii="Arial" w:hAnsi="Arial" w:cs="Arial"/>
        </w:rPr>
        <w:t>.</w:t>
      </w:r>
      <w:r w:rsidRPr="00776223">
        <w:rPr>
          <w:rFonts w:ascii="Arial" w:hAnsi="Arial" w:cs="Arial"/>
        </w:rPr>
        <w:t xml:space="preserve"> (201</w:t>
      </w:r>
      <w:r w:rsidR="00CE4DB8">
        <w:rPr>
          <w:rFonts w:ascii="Arial" w:hAnsi="Arial" w:cs="Arial"/>
        </w:rPr>
        <w:t>6</w:t>
      </w:r>
      <w:r w:rsidRPr="00776223">
        <w:rPr>
          <w:rFonts w:ascii="Arial" w:hAnsi="Arial" w:cs="Arial"/>
        </w:rPr>
        <w:t>)</w:t>
      </w:r>
      <w:r w:rsidR="00CE4DB8">
        <w:rPr>
          <w:rFonts w:ascii="Arial" w:hAnsi="Arial" w:cs="Arial"/>
        </w:rPr>
        <w:t>.</w:t>
      </w:r>
      <w:r w:rsidRPr="00776223">
        <w:rPr>
          <w:rFonts w:ascii="Arial" w:hAnsi="Arial" w:cs="Arial"/>
        </w:rPr>
        <w:t xml:space="preserve"> </w:t>
      </w:r>
      <w:r w:rsidRPr="00776223">
        <w:rPr>
          <w:rFonts w:ascii="Arial" w:hAnsi="Arial" w:cs="Arial"/>
          <w:i/>
        </w:rPr>
        <w:t xml:space="preserve">Memoria de </w:t>
      </w:r>
      <w:r w:rsidR="00CE4DB8">
        <w:rPr>
          <w:rFonts w:ascii="Arial" w:hAnsi="Arial" w:cs="Arial"/>
          <w:i/>
        </w:rPr>
        <w:t>g</w:t>
      </w:r>
      <w:r w:rsidRPr="00776223">
        <w:rPr>
          <w:rFonts w:ascii="Arial" w:hAnsi="Arial" w:cs="Arial"/>
          <w:i/>
        </w:rPr>
        <w:t>estión BNP</w:t>
      </w:r>
      <w:r w:rsidR="00CE4DB8">
        <w:rPr>
          <w:rFonts w:ascii="Arial" w:hAnsi="Arial" w:cs="Arial"/>
          <w:i/>
        </w:rPr>
        <w:t>.</w:t>
      </w:r>
      <w:r w:rsidRPr="00776223">
        <w:rPr>
          <w:rFonts w:ascii="Arial" w:hAnsi="Arial" w:cs="Arial"/>
          <w:i/>
        </w:rPr>
        <w:t xml:space="preserve"> 2010-2016</w:t>
      </w:r>
      <w:r w:rsidRPr="00776223">
        <w:rPr>
          <w:rFonts w:ascii="Arial" w:hAnsi="Arial" w:cs="Arial"/>
        </w:rPr>
        <w:t>.</w:t>
      </w:r>
    </w:p>
    <w:p w14:paraId="64430815" w14:textId="1C1DE7C0" w:rsidR="002B1D74" w:rsidRPr="00776223" w:rsidRDefault="00BC176E" w:rsidP="00776223">
      <w:pPr>
        <w:spacing w:after="200" w:line="360" w:lineRule="auto"/>
        <w:ind w:left="720" w:hanging="720"/>
        <w:jc w:val="both"/>
        <w:rPr>
          <w:rFonts w:ascii="Arial" w:hAnsi="Arial" w:cs="Arial"/>
        </w:rPr>
      </w:pPr>
      <w:r w:rsidRPr="00776223">
        <w:rPr>
          <w:rFonts w:ascii="Arial" w:hAnsi="Arial" w:cs="Arial"/>
        </w:rPr>
        <w:t>Biblioteca Nacional del Perú</w:t>
      </w:r>
      <w:r w:rsidR="00DF2B2D" w:rsidRPr="00776223">
        <w:rPr>
          <w:rFonts w:ascii="Arial" w:hAnsi="Arial" w:cs="Arial"/>
        </w:rPr>
        <w:t>.</w:t>
      </w:r>
      <w:r w:rsidRPr="00776223">
        <w:rPr>
          <w:rFonts w:ascii="Arial" w:hAnsi="Arial" w:cs="Arial"/>
        </w:rPr>
        <w:t xml:space="preserve"> (2019</w:t>
      </w:r>
      <w:r w:rsidR="00DF2B2D" w:rsidRPr="00776223">
        <w:rPr>
          <w:rFonts w:ascii="Arial" w:hAnsi="Arial" w:cs="Arial"/>
        </w:rPr>
        <w:t>a</w:t>
      </w:r>
      <w:r w:rsidRPr="00776223">
        <w:rPr>
          <w:rFonts w:ascii="Arial" w:hAnsi="Arial" w:cs="Arial"/>
        </w:rPr>
        <w:t>)</w:t>
      </w:r>
      <w:r w:rsidR="00DF2B2D" w:rsidRPr="00776223">
        <w:rPr>
          <w:rFonts w:ascii="Arial" w:hAnsi="Arial" w:cs="Arial"/>
        </w:rPr>
        <w:t>.</w:t>
      </w:r>
      <w:r w:rsidRPr="00776223">
        <w:rPr>
          <w:rFonts w:ascii="Arial" w:hAnsi="Arial" w:cs="Arial"/>
        </w:rPr>
        <w:t xml:space="preserve"> </w:t>
      </w:r>
      <w:r w:rsidRPr="00776223">
        <w:rPr>
          <w:rFonts w:ascii="Arial" w:hAnsi="Arial" w:cs="Arial"/>
          <w:i/>
        </w:rPr>
        <w:t>Instructivo</w:t>
      </w:r>
      <w:r w:rsidR="001E492A" w:rsidRPr="00776223">
        <w:rPr>
          <w:rFonts w:ascii="Arial" w:hAnsi="Arial" w:cs="Arial"/>
          <w:i/>
        </w:rPr>
        <w:t>.</w:t>
      </w:r>
      <w:r w:rsidRPr="00776223">
        <w:rPr>
          <w:rFonts w:ascii="Arial" w:hAnsi="Arial" w:cs="Arial"/>
          <w:i/>
        </w:rPr>
        <w:t xml:space="preserve"> Digitalización del material bibliográfico documental de la Biblioteca Nacional del Perú</w:t>
      </w:r>
      <w:r w:rsidRPr="00776223">
        <w:rPr>
          <w:rFonts w:ascii="Arial" w:hAnsi="Arial" w:cs="Arial"/>
        </w:rPr>
        <w:t>. Biblioteca Nacional del Perú</w:t>
      </w:r>
      <w:r w:rsidR="00DF2B2D" w:rsidRPr="00776223">
        <w:rPr>
          <w:rFonts w:ascii="Arial" w:hAnsi="Arial" w:cs="Arial"/>
        </w:rPr>
        <w:t>.</w:t>
      </w:r>
      <w:r w:rsidR="001E492A" w:rsidRPr="00776223">
        <w:rPr>
          <w:rFonts w:ascii="Arial" w:hAnsi="Arial" w:cs="Arial"/>
        </w:rPr>
        <w:t xml:space="preserve"> </w:t>
      </w:r>
      <w:hyperlink r:id="rId22" w:history="1">
        <w:r w:rsidR="001E492A" w:rsidRPr="00776223">
          <w:rPr>
            <w:rStyle w:val="Hipervnculo"/>
            <w:rFonts w:ascii="Arial" w:hAnsi="Arial" w:cs="Arial"/>
          </w:rPr>
          <w:t>http://www.bnp.gob.pe/documentos/resolucion_gerencia_general/2019/RGG-083-2019-BNP-GG.pdf</w:t>
        </w:r>
      </w:hyperlink>
    </w:p>
    <w:p w14:paraId="7A99EBBC" w14:textId="21F68D2D" w:rsidR="002B1D74" w:rsidRPr="00776223" w:rsidRDefault="00BC176E" w:rsidP="00776223">
      <w:pPr>
        <w:spacing w:after="200" w:line="360" w:lineRule="auto"/>
        <w:ind w:left="720" w:hanging="720"/>
        <w:jc w:val="both"/>
        <w:rPr>
          <w:rFonts w:ascii="Arial" w:hAnsi="Arial" w:cs="Arial"/>
        </w:rPr>
      </w:pPr>
      <w:r w:rsidRPr="00776223">
        <w:rPr>
          <w:rFonts w:ascii="Arial" w:hAnsi="Arial" w:cs="Arial"/>
        </w:rPr>
        <w:t>Biblioteca Nacional del Perú</w:t>
      </w:r>
      <w:r w:rsidR="00DF2B2D" w:rsidRPr="00776223">
        <w:rPr>
          <w:rFonts w:ascii="Arial" w:hAnsi="Arial" w:cs="Arial"/>
        </w:rPr>
        <w:t>.</w:t>
      </w:r>
      <w:r w:rsidRPr="00776223">
        <w:rPr>
          <w:rFonts w:ascii="Arial" w:hAnsi="Arial" w:cs="Arial"/>
        </w:rPr>
        <w:t xml:space="preserve"> (2019b)</w:t>
      </w:r>
      <w:r w:rsidR="00DF2B2D" w:rsidRPr="00776223">
        <w:rPr>
          <w:rFonts w:ascii="Arial" w:hAnsi="Arial" w:cs="Arial"/>
        </w:rPr>
        <w:t>.</w:t>
      </w:r>
      <w:r w:rsidRPr="00776223">
        <w:rPr>
          <w:rFonts w:ascii="Arial" w:hAnsi="Arial" w:cs="Arial"/>
        </w:rPr>
        <w:t xml:space="preserve"> </w:t>
      </w:r>
      <w:r w:rsidRPr="00776223">
        <w:rPr>
          <w:rFonts w:ascii="Arial" w:hAnsi="Arial" w:cs="Arial"/>
          <w:i/>
        </w:rPr>
        <w:t>Instructivo</w:t>
      </w:r>
      <w:r w:rsidR="007218D0" w:rsidRPr="00776223">
        <w:rPr>
          <w:rFonts w:ascii="Arial" w:hAnsi="Arial" w:cs="Arial"/>
          <w:i/>
        </w:rPr>
        <w:t>.</w:t>
      </w:r>
      <w:r w:rsidRPr="00776223">
        <w:rPr>
          <w:rFonts w:ascii="Arial" w:hAnsi="Arial" w:cs="Arial"/>
          <w:i/>
        </w:rPr>
        <w:t xml:space="preserve"> Manipulación del material bibliográfico documental</w:t>
      </w:r>
      <w:r w:rsidRPr="00776223">
        <w:rPr>
          <w:rFonts w:ascii="Arial" w:hAnsi="Arial" w:cs="Arial"/>
        </w:rPr>
        <w:t>. Biblioteca Nacional del Perú</w:t>
      </w:r>
      <w:r w:rsidR="00DF2B2D" w:rsidRPr="00776223">
        <w:rPr>
          <w:rFonts w:ascii="Arial" w:hAnsi="Arial" w:cs="Arial"/>
        </w:rPr>
        <w:t>.</w:t>
      </w:r>
      <w:r w:rsidR="007218D0" w:rsidRPr="00776223">
        <w:rPr>
          <w:rFonts w:ascii="Arial" w:hAnsi="Arial" w:cs="Arial"/>
        </w:rPr>
        <w:t xml:space="preserve"> </w:t>
      </w:r>
      <w:hyperlink r:id="rId23" w:history="1">
        <w:r w:rsidR="007218D0" w:rsidRPr="00776223">
          <w:rPr>
            <w:rStyle w:val="Hipervnculo"/>
            <w:rFonts w:ascii="Arial" w:hAnsi="Arial" w:cs="Arial"/>
          </w:rPr>
          <w:t>http://www.bnp.gob.pe/documentos/resolucion_gerencia_general/2019/RGG-096-2019-BNP-GG.pdf</w:t>
        </w:r>
      </w:hyperlink>
    </w:p>
    <w:p w14:paraId="7DF590E4" w14:textId="58B35731" w:rsidR="002B1D74" w:rsidRPr="00776223" w:rsidRDefault="00BC176E" w:rsidP="00776223">
      <w:pPr>
        <w:spacing w:after="200" w:line="360" w:lineRule="auto"/>
        <w:ind w:left="720" w:hanging="720"/>
        <w:jc w:val="both"/>
        <w:rPr>
          <w:rFonts w:ascii="Arial" w:hAnsi="Arial" w:cs="Arial"/>
          <w:lang w:val="en-US"/>
        </w:rPr>
      </w:pPr>
      <w:r w:rsidRPr="00776223">
        <w:rPr>
          <w:rFonts w:ascii="Arial" w:hAnsi="Arial" w:cs="Arial"/>
          <w:lang w:val="en-US"/>
        </w:rPr>
        <w:t xml:space="preserve">Burns, J. </w:t>
      </w:r>
      <w:r w:rsidR="00AC3A7E" w:rsidRPr="00776223">
        <w:rPr>
          <w:rFonts w:ascii="Arial" w:hAnsi="Arial" w:cs="Arial"/>
          <w:lang w:val="en-US"/>
        </w:rPr>
        <w:t xml:space="preserve">E. </w:t>
      </w:r>
      <w:r w:rsidRPr="00776223">
        <w:rPr>
          <w:rFonts w:ascii="Arial" w:hAnsi="Arial" w:cs="Arial"/>
          <w:lang w:val="en-US"/>
        </w:rPr>
        <w:t>(2017)</w:t>
      </w:r>
      <w:r w:rsidR="0043015D" w:rsidRPr="00776223">
        <w:rPr>
          <w:rFonts w:ascii="Arial" w:hAnsi="Arial" w:cs="Arial"/>
          <w:lang w:val="en-US"/>
        </w:rPr>
        <w:t>.</w:t>
      </w:r>
      <w:r w:rsidRPr="00776223">
        <w:rPr>
          <w:rFonts w:ascii="Arial" w:hAnsi="Arial" w:cs="Arial"/>
          <w:lang w:val="en-US"/>
        </w:rPr>
        <w:t xml:space="preserve"> The </w:t>
      </w:r>
      <w:r w:rsidR="00AC3A7E" w:rsidRPr="00776223">
        <w:rPr>
          <w:rFonts w:ascii="Arial" w:hAnsi="Arial" w:cs="Arial"/>
          <w:lang w:val="en-US"/>
        </w:rPr>
        <w:t xml:space="preserve">aura </w:t>
      </w:r>
      <w:r w:rsidRPr="00776223">
        <w:rPr>
          <w:rFonts w:ascii="Arial" w:hAnsi="Arial" w:cs="Arial"/>
          <w:lang w:val="en-US"/>
        </w:rPr>
        <w:t xml:space="preserve">of </w:t>
      </w:r>
      <w:r w:rsidR="00AC3A7E" w:rsidRPr="00776223">
        <w:rPr>
          <w:rFonts w:ascii="Arial" w:hAnsi="Arial" w:cs="Arial"/>
          <w:lang w:val="en-US"/>
        </w:rPr>
        <w:t>m</w:t>
      </w:r>
      <w:r w:rsidRPr="00776223">
        <w:rPr>
          <w:rFonts w:ascii="Arial" w:hAnsi="Arial" w:cs="Arial"/>
          <w:lang w:val="en-US"/>
        </w:rPr>
        <w:t xml:space="preserve">ateriality: Digital </w:t>
      </w:r>
      <w:r w:rsidR="00AC3A7E" w:rsidRPr="00776223">
        <w:rPr>
          <w:rFonts w:ascii="Arial" w:hAnsi="Arial" w:cs="Arial"/>
          <w:lang w:val="en-US"/>
        </w:rPr>
        <w:t xml:space="preserve">surrogacy </w:t>
      </w:r>
      <w:r w:rsidRPr="00776223">
        <w:rPr>
          <w:rFonts w:ascii="Arial" w:hAnsi="Arial" w:cs="Arial"/>
          <w:lang w:val="en-US"/>
        </w:rPr>
        <w:t xml:space="preserve">and the </w:t>
      </w:r>
      <w:r w:rsidR="00AC3A7E" w:rsidRPr="00776223">
        <w:rPr>
          <w:rFonts w:ascii="Arial" w:hAnsi="Arial" w:cs="Arial"/>
          <w:lang w:val="en-US"/>
        </w:rPr>
        <w:t>p</w:t>
      </w:r>
      <w:r w:rsidRPr="00776223">
        <w:rPr>
          <w:rFonts w:ascii="Arial" w:hAnsi="Arial" w:cs="Arial"/>
          <w:lang w:val="en-US"/>
        </w:rPr>
        <w:t xml:space="preserve">reservation of </w:t>
      </w:r>
      <w:r w:rsidR="00AC3A7E" w:rsidRPr="00776223">
        <w:rPr>
          <w:rFonts w:ascii="Arial" w:hAnsi="Arial" w:cs="Arial"/>
          <w:lang w:val="en-US"/>
        </w:rPr>
        <w:t>p</w:t>
      </w:r>
      <w:r w:rsidRPr="00776223">
        <w:rPr>
          <w:rFonts w:ascii="Arial" w:hAnsi="Arial" w:cs="Arial"/>
          <w:lang w:val="en-US"/>
        </w:rPr>
        <w:t xml:space="preserve">hotographic </w:t>
      </w:r>
      <w:r w:rsidR="00AC3A7E" w:rsidRPr="00776223">
        <w:rPr>
          <w:rFonts w:ascii="Arial" w:hAnsi="Arial" w:cs="Arial"/>
          <w:lang w:val="en-US"/>
        </w:rPr>
        <w:t>a</w:t>
      </w:r>
      <w:r w:rsidRPr="00776223">
        <w:rPr>
          <w:rFonts w:ascii="Arial" w:hAnsi="Arial" w:cs="Arial"/>
          <w:lang w:val="en-US"/>
        </w:rPr>
        <w:t>rchives</w:t>
      </w:r>
      <w:r w:rsidR="0043015D" w:rsidRPr="00776223">
        <w:rPr>
          <w:rFonts w:ascii="Arial" w:hAnsi="Arial" w:cs="Arial"/>
          <w:lang w:val="en-US"/>
        </w:rPr>
        <w:t>.</w:t>
      </w:r>
      <w:r w:rsidRPr="00776223">
        <w:rPr>
          <w:rFonts w:ascii="Arial" w:hAnsi="Arial" w:cs="Arial"/>
          <w:lang w:val="en-US"/>
        </w:rPr>
        <w:t xml:space="preserve"> </w:t>
      </w:r>
      <w:r w:rsidRPr="00776223">
        <w:rPr>
          <w:rFonts w:ascii="Arial" w:hAnsi="Arial" w:cs="Arial"/>
          <w:i/>
          <w:lang w:val="en-US"/>
        </w:rPr>
        <w:t>Art Documentation: Journal of the Art Libraries Society of North America,</w:t>
      </w:r>
      <w:r w:rsidRPr="00776223">
        <w:rPr>
          <w:rFonts w:ascii="Arial" w:hAnsi="Arial" w:cs="Arial"/>
          <w:lang w:val="en-US"/>
        </w:rPr>
        <w:t xml:space="preserve"> </w:t>
      </w:r>
      <w:r w:rsidRPr="00776223">
        <w:rPr>
          <w:rFonts w:ascii="Arial" w:hAnsi="Arial" w:cs="Arial"/>
          <w:i/>
          <w:lang w:val="en-US"/>
        </w:rPr>
        <w:t>36</w:t>
      </w:r>
      <w:r w:rsidR="00AC3A7E" w:rsidRPr="00776223">
        <w:rPr>
          <w:rFonts w:ascii="Arial" w:hAnsi="Arial" w:cs="Arial"/>
          <w:lang w:val="en-US"/>
        </w:rPr>
        <w:t>(</w:t>
      </w:r>
      <w:r w:rsidRPr="00776223">
        <w:rPr>
          <w:rFonts w:ascii="Arial" w:hAnsi="Arial" w:cs="Arial"/>
          <w:lang w:val="en-US"/>
        </w:rPr>
        <w:t>1</w:t>
      </w:r>
      <w:r w:rsidR="00AC3A7E" w:rsidRPr="00776223">
        <w:rPr>
          <w:rFonts w:ascii="Arial" w:hAnsi="Arial" w:cs="Arial"/>
          <w:lang w:val="en-US"/>
        </w:rPr>
        <w:t>)</w:t>
      </w:r>
      <w:r w:rsidRPr="00776223">
        <w:rPr>
          <w:rFonts w:ascii="Arial" w:hAnsi="Arial" w:cs="Arial"/>
          <w:lang w:val="en-US"/>
        </w:rPr>
        <w:t>, 1-8</w:t>
      </w:r>
      <w:r w:rsidR="0043015D" w:rsidRPr="00776223">
        <w:rPr>
          <w:rFonts w:ascii="Arial" w:hAnsi="Arial" w:cs="Arial"/>
          <w:lang w:val="en-US"/>
        </w:rPr>
        <w:t>.</w:t>
      </w:r>
      <w:r w:rsidRPr="00776223">
        <w:rPr>
          <w:rFonts w:ascii="Arial" w:hAnsi="Arial" w:cs="Arial"/>
          <w:lang w:val="en-US"/>
        </w:rPr>
        <w:t xml:space="preserve"> </w:t>
      </w:r>
      <w:hyperlink r:id="rId24" w:history="1">
        <w:r w:rsidR="0043015D" w:rsidRPr="00776223">
          <w:rPr>
            <w:rStyle w:val="Hipervnculo"/>
            <w:rFonts w:ascii="Arial" w:hAnsi="Arial" w:cs="Arial"/>
            <w:lang w:val="en-US"/>
          </w:rPr>
          <w:t>https://doi.org/10.1086/691368</w:t>
        </w:r>
      </w:hyperlink>
    </w:p>
    <w:p w14:paraId="50C475EF" w14:textId="74EFE0BA" w:rsidR="002B1D74" w:rsidRPr="00776223" w:rsidRDefault="00BC176E" w:rsidP="00776223">
      <w:pPr>
        <w:spacing w:after="200" w:line="360" w:lineRule="auto"/>
        <w:ind w:left="720" w:hanging="720"/>
        <w:jc w:val="both"/>
        <w:rPr>
          <w:rFonts w:ascii="Arial" w:hAnsi="Arial" w:cs="Arial"/>
          <w:lang w:val="en-US"/>
        </w:rPr>
      </w:pPr>
      <w:r w:rsidRPr="00776223">
        <w:rPr>
          <w:rFonts w:ascii="Arial" w:hAnsi="Arial" w:cs="Arial"/>
          <w:lang w:val="en-US"/>
        </w:rPr>
        <w:t>Cameron, F. (2007)</w:t>
      </w:r>
      <w:r w:rsidR="00CB4CAF" w:rsidRPr="00776223">
        <w:rPr>
          <w:rFonts w:ascii="Arial" w:hAnsi="Arial" w:cs="Arial"/>
          <w:lang w:val="en-US"/>
        </w:rPr>
        <w:t>.</w:t>
      </w:r>
      <w:r w:rsidRPr="00776223">
        <w:rPr>
          <w:rFonts w:ascii="Arial" w:hAnsi="Arial" w:cs="Arial"/>
          <w:lang w:val="en-US"/>
        </w:rPr>
        <w:t xml:space="preserve"> Beyond the </w:t>
      </w:r>
      <w:r w:rsidR="00AC3A7E" w:rsidRPr="00776223">
        <w:rPr>
          <w:rFonts w:ascii="Arial" w:hAnsi="Arial" w:cs="Arial"/>
          <w:lang w:val="en-US"/>
        </w:rPr>
        <w:t>c</w:t>
      </w:r>
      <w:r w:rsidRPr="00776223">
        <w:rPr>
          <w:rFonts w:ascii="Arial" w:hAnsi="Arial" w:cs="Arial"/>
          <w:lang w:val="en-US"/>
        </w:rPr>
        <w:t xml:space="preserve">ult of the </w:t>
      </w:r>
      <w:r w:rsidR="00AC3A7E" w:rsidRPr="00776223">
        <w:rPr>
          <w:rFonts w:ascii="Arial" w:hAnsi="Arial" w:cs="Arial"/>
          <w:lang w:val="en-US"/>
        </w:rPr>
        <w:t>r</w:t>
      </w:r>
      <w:r w:rsidRPr="00776223">
        <w:rPr>
          <w:rFonts w:ascii="Arial" w:hAnsi="Arial" w:cs="Arial"/>
          <w:lang w:val="en-US"/>
        </w:rPr>
        <w:t>eplicant</w:t>
      </w:r>
      <w:r w:rsidR="002C1EDC" w:rsidRPr="00776223">
        <w:rPr>
          <w:rFonts w:ascii="Arial" w:hAnsi="Arial" w:cs="Arial"/>
          <w:lang w:val="en-US"/>
        </w:rPr>
        <w:t>:</w:t>
      </w:r>
      <w:r w:rsidRPr="00776223">
        <w:rPr>
          <w:rFonts w:ascii="Arial" w:hAnsi="Arial" w:cs="Arial"/>
          <w:lang w:val="en-US"/>
        </w:rPr>
        <w:t xml:space="preserve"> Museums and </w:t>
      </w:r>
      <w:r w:rsidR="002C1EDC" w:rsidRPr="00776223">
        <w:rPr>
          <w:rFonts w:ascii="Arial" w:hAnsi="Arial" w:cs="Arial"/>
          <w:lang w:val="en-US"/>
        </w:rPr>
        <w:t>historical d</w:t>
      </w:r>
      <w:r w:rsidRPr="00776223">
        <w:rPr>
          <w:rFonts w:ascii="Arial" w:hAnsi="Arial" w:cs="Arial"/>
          <w:lang w:val="en-US"/>
        </w:rPr>
        <w:t xml:space="preserve">igital </w:t>
      </w:r>
      <w:r w:rsidR="002C1EDC" w:rsidRPr="00776223">
        <w:rPr>
          <w:rFonts w:ascii="Arial" w:hAnsi="Arial" w:cs="Arial"/>
          <w:lang w:val="en-US"/>
        </w:rPr>
        <w:t>o</w:t>
      </w:r>
      <w:r w:rsidRPr="00776223">
        <w:rPr>
          <w:rFonts w:ascii="Arial" w:hAnsi="Arial" w:cs="Arial"/>
          <w:lang w:val="en-US"/>
        </w:rPr>
        <w:t>bjects</w:t>
      </w:r>
      <w:r w:rsidR="002C1EDC" w:rsidRPr="00776223">
        <w:rPr>
          <w:rFonts w:ascii="Arial" w:hAnsi="Arial" w:cs="Arial"/>
          <w:lang w:val="en-US"/>
        </w:rPr>
        <w:t>—</w:t>
      </w:r>
      <w:r w:rsidRPr="00776223">
        <w:rPr>
          <w:rFonts w:ascii="Arial" w:hAnsi="Arial" w:cs="Arial"/>
          <w:lang w:val="en-US"/>
        </w:rPr>
        <w:t xml:space="preserve">Traditional </w:t>
      </w:r>
      <w:r w:rsidR="002C1EDC" w:rsidRPr="00776223">
        <w:rPr>
          <w:rFonts w:ascii="Arial" w:hAnsi="Arial" w:cs="Arial"/>
          <w:lang w:val="en-US"/>
        </w:rPr>
        <w:t>concerns</w:t>
      </w:r>
      <w:r w:rsidRPr="00776223">
        <w:rPr>
          <w:rFonts w:ascii="Arial" w:hAnsi="Arial" w:cs="Arial"/>
          <w:lang w:val="en-US"/>
        </w:rPr>
        <w:t xml:space="preserve">, </w:t>
      </w:r>
      <w:r w:rsidR="002C1EDC" w:rsidRPr="00776223">
        <w:rPr>
          <w:rFonts w:ascii="Arial" w:hAnsi="Arial" w:cs="Arial"/>
          <w:lang w:val="en-US"/>
        </w:rPr>
        <w:t>n</w:t>
      </w:r>
      <w:r w:rsidRPr="00776223">
        <w:rPr>
          <w:rFonts w:ascii="Arial" w:hAnsi="Arial" w:cs="Arial"/>
          <w:lang w:val="en-US"/>
        </w:rPr>
        <w:t xml:space="preserve">ew </w:t>
      </w:r>
      <w:r w:rsidR="002C1EDC" w:rsidRPr="00776223">
        <w:rPr>
          <w:rFonts w:ascii="Arial" w:hAnsi="Arial" w:cs="Arial"/>
          <w:lang w:val="en-US"/>
        </w:rPr>
        <w:t>d</w:t>
      </w:r>
      <w:r w:rsidRPr="00776223">
        <w:rPr>
          <w:rFonts w:ascii="Arial" w:hAnsi="Arial" w:cs="Arial"/>
          <w:lang w:val="en-US"/>
        </w:rPr>
        <w:t xml:space="preserve">iscourses. En </w:t>
      </w:r>
      <w:r w:rsidR="002C1EDC" w:rsidRPr="00776223">
        <w:rPr>
          <w:rFonts w:ascii="Arial" w:hAnsi="Arial" w:cs="Arial"/>
          <w:lang w:val="en-US"/>
        </w:rPr>
        <w:t xml:space="preserve">F. </w:t>
      </w:r>
      <w:r w:rsidRPr="00776223">
        <w:rPr>
          <w:rFonts w:ascii="Arial" w:hAnsi="Arial" w:cs="Arial"/>
          <w:lang w:val="en-US"/>
        </w:rPr>
        <w:t xml:space="preserve">Cameron y </w:t>
      </w:r>
      <w:r w:rsidR="002C1EDC" w:rsidRPr="00776223">
        <w:rPr>
          <w:rFonts w:ascii="Arial" w:hAnsi="Arial" w:cs="Arial"/>
          <w:lang w:val="en-US"/>
        </w:rPr>
        <w:t xml:space="preserve">S. </w:t>
      </w:r>
      <w:r w:rsidRPr="00776223">
        <w:rPr>
          <w:rFonts w:ascii="Arial" w:hAnsi="Arial" w:cs="Arial"/>
          <w:lang w:val="en-US"/>
        </w:rPr>
        <w:t>Kenderdine (Ed</w:t>
      </w:r>
      <w:r w:rsidR="002C1EDC" w:rsidRPr="00776223">
        <w:rPr>
          <w:rFonts w:ascii="Arial" w:hAnsi="Arial" w:cs="Arial"/>
          <w:lang w:val="en-US"/>
        </w:rPr>
        <w:t>s.</w:t>
      </w:r>
      <w:r w:rsidRPr="00776223">
        <w:rPr>
          <w:rFonts w:ascii="Arial" w:hAnsi="Arial" w:cs="Arial"/>
          <w:lang w:val="en-US"/>
        </w:rPr>
        <w:t>)</w:t>
      </w:r>
      <w:r w:rsidR="002C1EDC" w:rsidRPr="00776223">
        <w:rPr>
          <w:rFonts w:ascii="Arial" w:hAnsi="Arial" w:cs="Arial"/>
          <w:lang w:val="en-US"/>
        </w:rPr>
        <w:t>,</w:t>
      </w:r>
      <w:r w:rsidRPr="00776223">
        <w:rPr>
          <w:rFonts w:ascii="Arial" w:hAnsi="Arial" w:cs="Arial"/>
          <w:lang w:val="en-US"/>
        </w:rPr>
        <w:t xml:space="preserve"> </w:t>
      </w:r>
      <w:r w:rsidRPr="00776223">
        <w:rPr>
          <w:rFonts w:ascii="Arial" w:hAnsi="Arial" w:cs="Arial"/>
          <w:i/>
          <w:lang w:val="en-US"/>
        </w:rPr>
        <w:t>Theorizing digital cultural heritage: A critical discourse</w:t>
      </w:r>
      <w:r w:rsidR="00BB77D8" w:rsidRPr="00776223">
        <w:rPr>
          <w:rFonts w:ascii="Arial" w:hAnsi="Arial" w:cs="Arial"/>
          <w:lang w:val="en-US"/>
        </w:rPr>
        <w:t xml:space="preserve"> (pp. </w:t>
      </w:r>
      <w:r w:rsidR="00D6076B" w:rsidRPr="00776223">
        <w:rPr>
          <w:rFonts w:ascii="Arial" w:hAnsi="Arial" w:cs="Arial"/>
          <w:lang w:val="en-US"/>
        </w:rPr>
        <w:t>49</w:t>
      </w:r>
      <w:r w:rsidR="00BB77D8" w:rsidRPr="00776223">
        <w:rPr>
          <w:rFonts w:ascii="Arial" w:hAnsi="Arial" w:cs="Arial"/>
          <w:lang w:val="en-US"/>
        </w:rPr>
        <w:t>-</w:t>
      </w:r>
      <w:r w:rsidR="00D6076B" w:rsidRPr="00776223">
        <w:rPr>
          <w:rFonts w:ascii="Arial" w:hAnsi="Arial" w:cs="Arial"/>
          <w:lang w:val="en-US"/>
        </w:rPr>
        <w:t>75</w:t>
      </w:r>
      <w:r w:rsidR="00BB77D8" w:rsidRPr="00776223">
        <w:rPr>
          <w:rFonts w:ascii="Arial" w:hAnsi="Arial" w:cs="Arial"/>
          <w:lang w:val="en-US"/>
        </w:rPr>
        <w:t>)</w:t>
      </w:r>
      <w:r w:rsidRPr="00776223">
        <w:rPr>
          <w:rFonts w:ascii="Arial" w:hAnsi="Arial" w:cs="Arial"/>
          <w:lang w:val="en-US"/>
        </w:rPr>
        <w:t>. MIT Press</w:t>
      </w:r>
      <w:r w:rsidR="00CB4CAF" w:rsidRPr="00776223">
        <w:rPr>
          <w:rFonts w:ascii="Arial" w:hAnsi="Arial" w:cs="Arial"/>
          <w:lang w:val="en-US"/>
        </w:rPr>
        <w:t>.</w:t>
      </w:r>
      <w:r w:rsidR="00AC3A7E" w:rsidRPr="00776223">
        <w:rPr>
          <w:rFonts w:ascii="Arial" w:hAnsi="Arial" w:cs="Arial"/>
          <w:lang w:val="en-US"/>
        </w:rPr>
        <w:t xml:space="preserve"> </w:t>
      </w:r>
      <w:hyperlink r:id="rId25" w:history="1">
        <w:r w:rsidR="00AC3A7E" w:rsidRPr="00776223">
          <w:rPr>
            <w:rStyle w:val="Hipervnculo"/>
            <w:rFonts w:ascii="Arial" w:hAnsi="Arial" w:cs="Arial"/>
            <w:lang w:val="en-US"/>
          </w:rPr>
          <w:t>https://doi.org/10.7551/mitpress/9780262033534.003.0004</w:t>
        </w:r>
      </w:hyperlink>
    </w:p>
    <w:p w14:paraId="1BED3C73" w14:textId="3C7748F7" w:rsidR="002B1D74" w:rsidRPr="00776223" w:rsidRDefault="00BC176E" w:rsidP="00776223">
      <w:pPr>
        <w:spacing w:after="200" w:line="360" w:lineRule="auto"/>
        <w:ind w:left="720" w:hanging="720"/>
        <w:jc w:val="both"/>
        <w:rPr>
          <w:rFonts w:ascii="Arial" w:hAnsi="Arial" w:cs="Arial"/>
          <w:lang w:val="en-US"/>
        </w:rPr>
      </w:pPr>
      <w:r w:rsidRPr="00776223">
        <w:rPr>
          <w:rFonts w:ascii="Arial" w:hAnsi="Arial" w:cs="Arial"/>
          <w:lang w:val="en-US"/>
        </w:rPr>
        <w:t xml:space="preserve">Cameron, F. (2010). Digital </w:t>
      </w:r>
      <w:r w:rsidR="00BB77D8" w:rsidRPr="00776223">
        <w:rPr>
          <w:rFonts w:ascii="Arial" w:hAnsi="Arial" w:cs="Arial"/>
          <w:lang w:val="en-US"/>
        </w:rPr>
        <w:t>f</w:t>
      </w:r>
      <w:r w:rsidRPr="00776223">
        <w:rPr>
          <w:rFonts w:ascii="Arial" w:hAnsi="Arial" w:cs="Arial"/>
          <w:lang w:val="en-US"/>
        </w:rPr>
        <w:t xml:space="preserve">utures I: Museum </w:t>
      </w:r>
      <w:r w:rsidR="00BB77D8" w:rsidRPr="00776223">
        <w:rPr>
          <w:rFonts w:ascii="Arial" w:hAnsi="Arial" w:cs="Arial"/>
          <w:lang w:val="en-US"/>
        </w:rPr>
        <w:t>c</w:t>
      </w:r>
      <w:r w:rsidRPr="00776223">
        <w:rPr>
          <w:rFonts w:ascii="Arial" w:hAnsi="Arial" w:cs="Arial"/>
          <w:lang w:val="en-US"/>
        </w:rPr>
        <w:t xml:space="preserve">ollections, </w:t>
      </w:r>
      <w:r w:rsidR="00BB77D8" w:rsidRPr="00776223">
        <w:rPr>
          <w:rFonts w:ascii="Arial" w:hAnsi="Arial" w:cs="Arial"/>
          <w:lang w:val="en-US"/>
        </w:rPr>
        <w:t>d</w:t>
      </w:r>
      <w:r w:rsidRPr="00776223">
        <w:rPr>
          <w:rFonts w:ascii="Arial" w:hAnsi="Arial" w:cs="Arial"/>
          <w:lang w:val="en-US"/>
        </w:rPr>
        <w:t xml:space="preserve">igital </w:t>
      </w:r>
      <w:r w:rsidR="00BB77D8" w:rsidRPr="00776223">
        <w:rPr>
          <w:rFonts w:ascii="Arial" w:hAnsi="Arial" w:cs="Arial"/>
          <w:lang w:val="en-US"/>
        </w:rPr>
        <w:t>t</w:t>
      </w:r>
      <w:r w:rsidRPr="00776223">
        <w:rPr>
          <w:rFonts w:ascii="Arial" w:hAnsi="Arial" w:cs="Arial"/>
          <w:lang w:val="en-US"/>
        </w:rPr>
        <w:t xml:space="preserve">echnologies, and the </w:t>
      </w:r>
      <w:r w:rsidR="00BB77D8" w:rsidRPr="00776223">
        <w:rPr>
          <w:rFonts w:ascii="Arial" w:hAnsi="Arial" w:cs="Arial"/>
          <w:lang w:val="en-US"/>
        </w:rPr>
        <w:t>c</w:t>
      </w:r>
      <w:r w:rsidRPr="00776223">
        <w:rPr>
          <w:rFonts w:ascii="Arial" w:hAnsi="Arial" w:cs="Arial"/>
          <w:lang w:val="en-US"/>
        </w:rPr>
        <w:t xml:space="preserve">ultural </w:t>
      </w:r>
      <w:r w:rsidR="00BB77D8" w:rsidRPr="00776223">
        <w:rPr>
          <w:rFonts w:ascii="Arial" w:hAnsi="Arial" w:cs="Arial"/>
          <w:lang w:val="en-US"/>
        </w:rPr>
        <w:t>c</w:t>
      </w:r>
      <w:r w:rsidRPr="00776223">
        <w:rPr>
          <w:rFonts w:ascii="Arial" w:hAnsi="Arial" w:cs="Arial"/>
          <w:lang w:val="en-US"/>
        </w:rPr>
        <w:t xml:space="preserve">onstruction of </w:t>
      </w:r>
      <w:r w:rsidR="00BB77D8" w:rsidRPr="00776223">
        <w:rPr>
          <w:rFonts w:ascii="Arial" w:hAnsi="Arial" w:cs="Arial"/>
          <w:lang w:val="en-US"/>
        </w:rPr>
        <w:t>k</w:t>
      </w:r>
      <w:r w:rsidRPr="00776223">
        <w:rPr>
          <w:rFonts w:ascii="Arial" w:hAnsi="Arial" w:cs="Arial"/>
          <w:lang w:val="en-US"/>
        </w:rPr>
        <w:t xml:space="preserve">nowledge. </w:t>
      </w:r>
      <w:r w:rsidRPr="00776223">
        <w:rPr>
          <w:rFonts w:ascii="Arial" w:hAnsi="Arial" w:cs="Arial"/>
          <w:i/>
          <w:lang w:val="en-US"/>
        </w:rPr>
        <w:t>Curator</w:t>
      </w:r>
      <w:r w:rsidR="00BB77D8" w:rsidRPr="00776223">
        <w:rPr>
          <w:rFonts w:ascii="Arial" w:hAnsi="Arial" w:cs="Arial"/>
          <w:i/>
          <w:lang w:val="en-US"/>
        </w:rPr>
        <w:t>.</w:t>
      </w:r>
      <w:r w:rsidRPr="00776223">
        <w:rPr>
          <w:rFonts w:ascii="Arial" w:hAnsi="Arial" w:cs="Arial"/>
          <w:i/>
          <w:lang w:val="en-US"/>
        </w:rPr>
        <w:t xml:space="preserve"> The Museum Journal</w:t>
      </w:r>
      <w:r w:rsidR="00BB77D8" w:rsidRPr="00776223">
        <w:rPr>
          <w:rFonts w:ascii="Arial" w:hAnsi="Arial" w:cs="Arial"/>
          <w:lang w:val="en-US"/>
        </w:rPr>
        <w:t>,</w:t>
      </w:r>
      <w:r w:rsidRPr="00776223">
        <w:rPr>
          <w:rFonts w:ascii="Arial" w:hAnsi="Arial" w:cs="Arial"/>
          <w:lang w:val="en-US"/>
        </w:rPr>
        <w:t xml:space="preserve"> </w:t>
      </w:r>
      <w:r w:rsidR="00BB77D8" w:rsidRPr="00776223">
        <w:rPr>
          <w:rFonts w:ascii="Arial" w:hAnsi="Arial" w:cs="Arial"/>
          <w:i/>
          <w:lang w:val="en-US"/>
        </w:rPr>
        <w:t>46</w:t>
      </w:r>
      <w:r w:rsidR="00BB77D8" w:rsidRPr="00776223">
        <w:rPr>
          <w:rFonts w:ascii="Arial" w:hAnsi="Arial" w:cs="Arial"/>
          <w:lang w:val="en-US"/>
        </w:rPr>
        <w:t>(3)</w:t>
      </w:r>
      <w:r w:rsidRPr="00776223">
        <w:rPr>
          <w:rFonts w:ascii="Arial" w:hAnsi="Arial" w:cs="Arial"/>
          <w:lang w:val="en-US"/>
        </w:rPr>
        <w:t xml:space="preserve">, 325-340. </w:t>
      </w:r>
      <w:hyperlink r:id="rId26" w:history="1">
        <w:r w:rsidR="00CB4CAF" w:rsidRPr="00776223">
          <w:rPr>
            <w:rStyle w:val="Hipervnculo"/>
            <w:rFonts w:ascii="Arial" w:hAnsi="Arial" w:cs="Arial"/>
            <w:lang w:val="en-US"/>
          </w:rPr>
          <w:t>https://doi.org/10.1111/j.2151-6952.2003.tb00098.x</w:t>
        </w:r>
      </w:hyperlink>
    </w:p>
    <w:p w14:paraId="7734CD75" w14:textId="0F26DAF0" w:rsidR="002B1D74" w:rsidRPr="00776223" w:rsidRDefault="00BC176E" w:rsidP="00776223">
      <w:pPr>
        <w:spacing w:after="200" w:line="360" w:lineRule="auto"/>
        <w:ind w:left="720" w:hanging="720"/>
        <w:jc w:val="both"/>
        <w:rPr>
          <w:rFonts w:ascii="Arial" w:hAnsi="Arial" w:cs="Arial"/>
        </w:rPr>
      </w:pPr>
      <w:r w:rsidRPr="00776223">
        <w:rPr>
          <w:rFonts w:ascii="Arial" w:hAnsi="Arial" w:cs="Arial"/>
          <w:lang w:val="en-US"/>
        </w:rPr>
        <w:t>Cameron, F. (2020)</w:t>
      </w:r>
      <w:r w:rsidR="00CB4CAF" w:rsidRPr="00776223">
        <w:rPr>
          <w:rFonts w:ascii="Arial" w:hAnsi="Arial" w:cs="Arial"/>
          <w:lang w:val="en-US"/>
        </w:rPr>
        <w:t>.</w:t>
      </w:r>
      <w:r w:rsidRPr="00776223">
        <w:rPr>
          <w:rFonts w:ascii="Arial" w:hAnsi="Arial" w:cs="Arial"/>
          <w:lang w:val="en-US"/>
        </w:rPr>
        <w:t xml:space="preserve"> Theorising heritage collection digitisations in global computational infrastructures</w:t>
      </w:r>
      <w:r w:rsidR="00CB4CAF" w:rsidRPr="00776223">
        <w:rPr>
          <w:rFonts w:ascii="Arial" w:hAnsi="Arial" w:cs="Arial"/>
          <w:lang w:val="en-US"/>
        </w:rPr>
        <w:t>.</w:t>
      </w:r>
      <w:r w:rsidRPr="00776223">
        <w:rPr>
          <w:rFonts w:ascii="Arial" w:hAnsi="Arial" w:cs="Arial"/>
          <w:lang w:val="en-US"/>
        </w:rPr>
        <w:t xml:space="preserve"> </w:t>
      </w:r>
      <w:r w:rsidR="00CB4CAF" w:rsidRPr="00776223">
        <w:rPr>
          <w:rFonts w:ascii="Arial" w:hAnsi="Arial" w:cs="Arial"/>
          <w:lang w:val="en-US"/>
        </w:rPr>
        <w:t>E</w:t>
      </w:r>
      <w:r w:rsidRPr="00776223">
        <w:rPr>
          <w:rFonts w:ascii="Arial" w:hAnsi="Arial" w:cs="Arial"/>
          <w:lang w:val="en-US"/>
        </w:rPr>
        <w:t xml:space="preserve">n </w:t>
      </w:r>
      <w:r w:rsidR="00BB77D8" w:rsidRPr="00776223">
        <w:rPr>
          <w:rFonts w:ascii="Arial" w:hAnsi="Arial" w:cs="Arial"/>
          <w:lang w:val="en-US"/>
        </w:rPr>
        <w:t xml:space="preserve">H. </w:t>
      </w:r>
      <w:r w:rsidRPr="00776223">
        <w:rPr>
          <w:rFonts w:ascii="Arial" w:hAnsi="Arial" w:cs="Arial"/>
          <w:lang w:val="en-US"/>
        </w:rPr>
        <w:t xml:space="preserve">Lewi, </w:t>
      </w:r>
      <w:r w:rsidR="00BB77D8" w:rsidRPr="00776223">
        <w:rPr>
          <w:rFonts w:ascii="Arial" w:hAnsi="Arial" w:cs="Arial"/>
          <w:lang w:val="en-US"/>
        </w:rPr>
        <w:t xml:space="preserve">W. </w:t>
      </w:r>
      <w:r w:rsidRPr="00776223">
        <w:rPr>
          <w:rFonts w:ascii="Arial" w:hAnsi="Arial" w:cs="Arial"/>
          <w:lang w:val="en-US"/>
        </w:rPr>
        <w:t xml:space="preserve">Smith, </w:t>
      </w:r>
      <w:r w:rsidR="00BB77D8" w:rsidRPr="00776223">
        <w:rPr>
          <w:rFonts w:ascii="Arial" w:hAnsi="Arial" w:cs="Arial"/>
          <w:lang w:val="en-US"/>
        </w:rPr>
        <w:t>D.</w:t>
      </w:r>
      <w:r w:rsidRPr="00776223">
        <w:rPr>
          <w:rFonts w:ascii="Arial" w:hAnsi="Arial" w:cs="Arial"/>
          <w:lang w:val="en-US"/>
        </w:rPr>
        <w:t xml:space="preserve"> Lehn y </w:t>
      </w:r>
      <w:r w:rsidR="00BB77D8" w:rsidRPr="00776223">
        <w:rPr>
          <w:rFonts w:ascii="Arial" w:hAnsi="Arial" w:cs="Arial"/>
          <w:lang w:val="en-US"/>
        </w:rPr>
        <w:t xml:space="preserve">S. </w:t>
      </w:r>
      <w:r w:rsidRPr="00776223">
        <w:rPr>
          <w:rFonts w:ascii="Arial" w:hAnsi="Arial" w:cs="Arial"/>
          <w:lang w:val="en-US"/>
        </w:rPr>
        <w:t>Cooke (</w:t>
      </w:r>
      <w:r w:rsidR="00CB4CAF" w:rsidRPr="00776223">
        <w:rPr>
          <w:rFonts w:ascii="Arial" w:hAnsi="Arial" w:cs="Arial"/>
          <w:lang w:val="en-US"/>
        </w:rPr>
        <w:t>E</w:t>
      </w:r>
      <w:r w:rsidRPr="00776223">
        <w:rPr>
          <w:rFonts w:ascii="Arial" w:hAnsi="Arial" w:cs="Arial"/>
          <w:lang w:val="en-US"/>
        </w:rPr>
        <w:t>ds.)</w:t>
      </w:r>
      <w:r w:rsidR="00BB77D8" w:rsidRPr="00776223">
        <w:rPr>
          <w:rFonts w:ascii="Arial" w:hAnsi="Arial" w:cs="Arial"/>
          <w:lang w:val="en-US"/>
        </w:rPr>
        <w:t>,</w:t>
      </w:r>
      <w:r w:rsidRPr="00776223">
        <w:rPr>
          <w:rFonts w:ascii="Arial" w:hAnsi="Arial" w:cs="Arial"/>
          <w:lang w:val="en-US"/>
        </w:rPr>
        <w:t xml:space="preserve"> </w:t>
      </w:r>
      <w:r w:rsidRPr="00776223">
        <w:rPr>
          <w:rFonts w:ascii="Arial" w:hAnsi="Arial" w:cs="Arial"/>
          <w:i/>
          <w:lang w:val="en-US"/>
        </w:rPr>
        <w:t xml:space="preserve">The Routledge </w:t>
      </w:r>
      <w:r w:rsidR="00BB77D8" w:rsidRPr="00776223">
        <w:rPr>
          <w:rFonts w:ascii="Arial" w:hAnsi="Arial" w:cs="Arial"/>
          <w:i/>
          <w:lang w:val="en-US"/>
        </w:rPr>
        <w:t>international h</w:t>
      </w:r>
      <w:r w:rsidRPr="00776223">
        <w:rPr>
          <w:rFonts w:ascii="Arial" w:hAnsi="Arial" w:cs="Arial"/>
          <w:i/>
          <w:lang w:val="en-US"/>
        </w:rPr>
        <w:t xml:space="preserve">andbook of </w:t>
      </w:r>
      <w:r w:rsidR="00BB77D8" w:rsidRPr="00776223">
        <w:rPr>
          <w:rFonts w:ascii="Arial" w:hAnsi="Arial" w:cs="Arial"/>
          <w:i/>
          <w:lang w:val="en-US"/>
        </w:rPr>
        <w:t>n</w:t>
      </w:r>
      <w:r w:rsidRPr="00776223">
        <w:rPr>
          <w:rFonts w:ascii="Arial" w:hAnsi="Arial" w:cs="Arial"/>
          <w:i/>
          <w:lang w:val="en-US"/>
        </w:rPr>
        <w:t xml:space="preserve">ew </w:t>
      </w:r>
      <w:r w:rsidR="00BB77D8" w:rsidRPr="00776223">
        <w:rPr>
          <w:rFonts w:ascii="Arial" w:hAnsi="Arial" w:cs="Arial"/>
          <w:i/>
          <w:lang w:val="en-US"/>
        </w:rPr>
        <w:t>d</w:t>
      </w:r>
      <w:r w:rsidRPr="00776223">
        <w:rPr>
          <w:rFonts w:ascii="Arial" w:hAnsi="Arial" w:cs="Arial"/>
          <w:i/>
          <w:lang w:val="en-US"/>
        </w:rPr>
        <w:t xml:space="preserve">igital </w:t>
      </w:r>
      <w:r w:rsidR="00BB77D8" w:rsidRPr="00776223">
        <w:rPr>
          <w:rFonts w:ascii="Arial" w:hAnsi="Arial" w:cs="Arial"/>
          <w:i/>
          <w:lang w:val="en-US"/>
        </w:rPr>
        <w:t>p</w:t>
      </w:r>
      <w:r w:rsidRPr="00776223">
        <w:rPr>
          <w:rFonts w:ascii="Arial" w:hAnsi="Arial" w:cs="Arial"/>
          <w:i/>
          <w:lang w:val="en-US"/>
        </w:rPr>
        <w:t xml:space="preserve">ractices in </w:t>
      </w:r>
      <w:r w:rsidR="00BB77D8" w:rsidRPr="00776223">
        <w:rPr>
          <w:rFonts w:ascii="Arial" w:hAnsi="Arial" w:cs="Arial"/>
          <w:i/>
          <w:lang w:val="en-US"/>
        </w:rPr>
        <w:t>g</w:t>
      </w:r>
      <w:r w:rsidRPr="00776223">
        <w:rPr>
          <w:rFonts w:ascii="Arial" w:hAnsi="Arial" w:cs="Arial"/>
          <w:i/>
          <w:lang w:val="en-US"/>
        </w:rPr>
        <w:t xml:space="preserve">alleries, </w:t>
      </w:r>
      <w:r w:rsidR="00BB77D8" w:rsidRPr="00776223">
        <w:rPr>
          <w:rFonts w:ascii="Arial" w:hAnsi="Arial" w:cs="Arial"/>
          <w:i/>
          <w:lang w:val="en-US"/>
        </w:rPr>
        <w:t>l</w:t>
      </w:r>
      <w:r w:rsidRPr="00776223">
        <w:rPr>
          <w:rFonts w:ascii="Arial" w:hAnsi="Arial" w:cs="Arial"/>
          <w:i/>
          <w:lang w:val="en-US"/>
        </w:rPr>
        <w:t xml:space="preserve">ibraries, </w:t>
      </w:r>
      <w:r w:rsidR="00BB77D8" w:rsidRPr="00776223">
        <w:rPr>
          <w:rFonts w:ascii="Arial" w:hAnsi="Arial" w:cs="Arial"/>
          <w:i/>
          <w:lang w:val="en-US"/>
        </w:rPr>
        <w:t>a</w:t>
      </w:r>
      <w:r w:rsidRPr="00776223">
        <w:rPr>
          <w:rFonts w:ascii="Arial" w:hAnsi="Arial" w:cs="Arial"/>
          <w:i/>
          <w:lang w:val="en-US"/>
        </w:rPr>
        <w:t xml:space="preserve">rchives, </w:t>
      </w:r>
      <w:r w:rsidR="00BB77D8" w:rsidRPr="00776223">
        <w:rPr>
          <w:rFonts w:ascii="Arial" w:hAnsi="Arial" w:cs="Arial"/>
          <w:i/>
          <w:lang w:val="en-US"/>
        </w:rPr>
        <w:t>m</w:t>
      </w:r>
      <w:r w:rsidRPr="00776223">
        <w:rPr>
          <w:rFonts w:ascii="Arial" w:hAnsi="Arial" w:cs="Arial"/>
          <w:i/>
          <w:lang w:val="en-US"/>
        </w:rPr>
        <w:t xml:space="preserve">useums and </w:t>
      </w:r>
      <w:r w:rsidR="00BB77D8" w:rsidRPr="00776223">
        <w:rPr>
          <w:rFonts w:ascii="Arial" w:hAnsi="Arial" w:cs="Arial"/>
          <w:i/>
          <w:lang w:val="en-US"/>
        </w:rPr>
        <w:t>h</w:t>
      </w:r>
      <w:r w:rsidRPr="00776223">
        <w:rPr>
          <w:rFonts w:ascii="Arial" w:hAnsi="Arial" w:cs="Arial"/>
          <w:i/>
          <w:lang w:val="en-US"/>
        </w:rPr>
        <w:t xml:space="preserve">eritage </w:t>
      </w:r>
      <w:r w:rsidR="00BB77D8" w:rsidRPr="00776223">
        <w:rPr>
          <w:rFonts w:ascii="Arial" w:hAnsi="Arial" w:cs="Arial"/>
          <w:i/>
          <w:lang w:val="en-US"/>
        </w:rPr>
        <w:t>s</w:t>
      </w:r>
      <w:r w:rsidRPr="00776223">
        <w:rPr>
          <w:rFonts w:ascii="Arial" w:hAnsi="Arial" w:cs="Arial"/>
          <w:i/>
          <w:lang w:val="en-US"/>
        </w:rPr>
        <w:t>ites</w:t>
      </w:r>
      <w:r w:rsidR="00BB77D8" w:rsidRPr="00776223">
        <w:rPr>
          <w:rFonts w:ascii="Arial" w:hAnsi="Arial" w:cs="Arial"/>
          <w:lang w:val="en-US"/>
        </w:rPr>
        <w:t xml:space="preserve"> (pp. 55-67)</w:t>
      </w:r>
      <w:r w:rsidRPr="00776223">
        <w:rPr>
          <w:rFonts w:ascii="Arial" w:hAnsi="Arial" w:cs="Arial"/>
          <w:lang w:val="en-US"/>
        </w:rPr>
        <w:t xml:space="preserve">. </w:t>
      </w:r>
      <w:r w:rsidRPr="00776223">
        <w:rPr>
          <w:rFonts w:ascii="Arial" w:hAnsi="Arial" w:cs="Arial"/>
        </w:rPr>
        <w:t>Routledge.</w:t>
      </w:r>
    </w:p>
    <w:p w14:paraId="37A26F07" w14:textId="72980B4C" w:rsidR="0041430B" w:rsidRPr="00776223" w:rsidRDefault="00BB77D8" w:rsidP="0041430B">
      <w:pPr>
        <w:spacing w:after="200" w:line="360" w:lineRule="auto"/>
        <w:ind w:left="720" w:hanging="720"/>
        <w:jc w:val="both"/>
        <w:rPr>
          <w:rFonts w:ascii="Arial" w:hAnsi="Arial" w:cs="Arial"/>
        </w:rPr>
      </w:pPr>
      <w:r w:rsidRPr="00776223">
        <w:rPr>
          <w:rFonts w:ascii="Arial" w:hAnsi="Arial" w:cs="Arial"/>
        </w:rPr>
        <w:t>Cánepa</w:t>
      </w:r>
      <w:r w:rsidR="00FF7221" w:rsidRPr="00776223">
        <w:rPr>
          <w:rFonts w:ascii="Arial" w:hAnsi="Arial" w:cs="Arial"/>
        </w:rPr>
        <w:t xml:space="preserve"> Koch</w:t>
      </w:r>
      <w:r w:rsidRPr="00776223">
        <w:rPr>
          <w:rFonts w:ascii="Arial" w:hAnsi="Arial" w:cs="Arial"/>
        </w:rPr>
        <w:t xml:space="preserve">, G. (2017). </w:t>
      </w:r>
      <w:r w:rsidR="0041430B" w:rsidRPr="00776223">
        <w:rPr>
          <w:rFonts w:ascii="Arial" w:hAnsi="Arial" w:cs="Arial"/>
        </w:rPr>
        <w:t>Entre el museo e Internet: regímenes interpretativos y nuevos usos de la fotografía etnográ</w:t>
      </w:r>
      <w:r w:rsidRPr="00776223">
        <w:rPr>
          <w:rFonts w:ascii="Arial" w:hAnsi="Arial" w:cs="Arial"/>
        </w:rPr>
        <w:t>fica de la costa norte peruana. E</w:t>
      </w:r>
      <w:r w:rsidR="0041430B" w:rsidRPr="00776223">
        <w:rPr>
          <w:rFonts w:ascii="Arial" w:hAnsi="Arial" w:cs="Arial"/>
        </w:rPr>
        <w:t xml:space="preserve">n </w:t>
      </w:r>
      <w:r w:rsidRPr="00776223">
        <w:rPr>
          <w:rFonts w:ascii="Arial" w:hAnsi="Arial" w:cs="Arial"/>
        </w:rPr>
        <w:t>B. Göbel</w:t>
      </w:r>
      <w:r w:rsidR="0041430B" w:rsidRPr="00776223">
        <w:rPr>
          <w:rFonts w:ascii="Arial" w:hAnsi="Arial" w:cs="Arial"/>
        </w:rPr>
        <w:t xml:space="preserve"> y </w:t>
      </w:r>
      <w:r w:rsidRPr="00776223">
        <w:rPr>
          <w:rFonts w:ascii="Arial" w:hAnsi="Arial" w:cs="Arial"/>
        </w:rPr>
        <w:t>G. Chicote</w:t>
      </w:r>
      <w:r w:rsidR="0041430B" w:rsidRPr="00776223">
        <w:rPr>
          <w:rFonts w:ascii="Arial" w:hAnsi="Arial" w:cs="Arial"/>
        </w:rPr>
        <w:t xml:space="preserve"> (Ed</w:t>
      </w:r>
      <w:r w:rsidRPr="00776223">
        <w:rPr>
          <w:rFonts w:ascii="Arial" w:hAnsi="Arial" w:cs="Arial"/>
        </w:rPr>
        <w:t>s.),</w:t>
      </w:r>
      <w:r w:rsidR="0041430B" w:rsidRPr="00776223">
        <w:rPr>
          <w:rFonts w:ascii="Arial" w:hAnsi="Arial" w:cs="Arial"/>
        </w:rPr>
        <w:t xml:space="preserve"> </w:t>
      </w:r>
      <w:r w:rsidR="0041430B" w:rsidRPr="00776223">
        <w:rPr>
          <w:rFonts w:ascii="Arial" w:hAnsi="Arial" w:cs="Arial"/>
          <w:i/>
        </w:rPr>
        <w:t xml:space="preserve">Transiciones inciertas: </w:t>
      </w:r>
      <w:r w:rsidR="00475DB1" w:rsidRPr="00776223">
        <w:rPr>
          <w:rFonts w:ascii="Arial" w:hAnsi="Arial" w:cs="Arial"/>
          <w:i/>
        </w:rPr>
        <w:t>a</w:t>
      </w:r>
      <w:r w:rsidR="0041430B" w:rsidRPr="00776223">
        <w:rPr>
          <w:rFonts w:ascii="Arial" w:hAnsi="Arial" w:cs="Arial"/>
          <w:i/>
        </w:rPr>
        <w:t>rchivos, conocimientos y transformación digital en América Latina</w:t>
      </w:r>
      <w:r w:rsidR="00475DB1" w:rsidRPr="00776223">
        <w:rPr>
          <w:rFonts w:ascii="Arial" w:hAnsi="Arial" w:cs="Arial"/>
        </w:rPr>
        <w:t xml:space="preserve"> (pp. 297-325)</w:t>
      </w:r>
      <w:r w:rsidR="0041430B" w:rsidRPr="00776223">
        <w:rPr>
          <w:rFonts w:ascii="Arial" w:hAnsi="Arial" w:cs="Arial"/>
        </w:rPr>
        <w:t>. Universidad Nacional de La Plata.</w:t>
      </w:r>
    </w:p>
    <w:p w14:paraId="3FBAFEDC" w14:textId="7B3467B0" w:rsidR="002B1D74" w:rsidRPr="00776223" w:rsidRDefault="00BC176E" w:rsidP="00776223">
      <w:pPr>
        <w:spacing w:after="200" w:line="360" w:lineRule="auto"/>
        <w:ind w:left="720" w:hanging="720"/>
        <w:jc w:val="both"/>
        <w:rPr>
          <w:rFonts w:ascii="Arial" w:hAnsi="Arial" w:cs="Arial"/>
        </w:rPr>
      </w:pPr>
      <w:r w:rsidRPr="00776223">
        <w:rPr>
          <w:rFonts w:ascii="Arial" w:hAnsi="Arial" w:cs="Arial"/>
        </w:rPr>
        <w:t>Cánepa</w:t>
      </w:r>
      <w:r w:rsidR="00FF7221" w:rsidRPr="00776223">
        <w:rPr>
          <w:rFonts w:ascii="Arial" w:hAnsi="Arial" w:cs="Arial"/>
        </w:rPr>
        <w:t xml:space="preserve"> Koch</w:t>
      </w:r>
      <w:r w:rsidRPr="00776223">
        <w:rPr>
          <w:rFonts w:ascii="Arial" w:hAnsi="Arial" w:cs="Arial"/>
        </w:rPr>
        <w:t>, G. y Kummels, I. (2020)</w:t>
      </w:r>
      <w:r w:rsidR="009453AA" w:rsidRPr="00776223">
        <w:rPr>
          <w:rFonts w:ascii="Arial" w:hAnsi="Arial" w:cs="Arial"/>
        </w:rPr>
        <w:t>.</w:t>
      </w:r>
      <w:r w:rsidRPr="00776223">
        <w:rPr>
          <w:rFonts w:ascii="Arial" w:hAnsi="Arial" w:cs="Arial"/>
        </w:rPr>
        <w:t xml:space="preserve"> Los archivos y su transformación digital: una introducción</w:t>
      </w:r>
      <w:r w:rsidR="009453AA" w:rsidRPr="00776223">
        <w:rPr>
          <w:rFonts w:ascii="Arial" w:hAnsi="Arial" w:cs="Arial"/>
        </w:rPr>
        <w:t>.</w:t>
      </w:r>
      <w:r w:rsidRPr="00776223">
        <w:rPr>
          <w:rFonts w:ascii="Arial" w:hAnsi="Arial" w:cs="Arial"/>
        </w:rPr>
        <w:t xml:space="preserve"> </w:t>
      </w:r>
      <w:r w:rsidR="009453AA" w:rsidRPr="00776223">
        <w:rPr>
          <w:rFonts w:ascii="Arial" w:hAnsi="Arial" w:cs="Arial"/>
        </w:rPr>
        <w:t>E</w:t>
      </w:r>
      <w:r w:rsidRPr="00776223">
        <w:rPr>
          <w:rFonts w:ascii="Arial" w:hAnsi="Arial" w:cs="Arial"/>
        </w:rPr>
        <w:t xml:space="preserve">n </w:t>
      </w:r>
      <w:r w:rsidR="00653A10" w:rsidRPr="00776223">
        <w:rPr>
          <w:rFonts w:ascii="Arial" w:hAnsi="Arial" w:cs="Arial"/>
        </w:rPr>
        <w:t xml:space="preserve">G. </w:t>
      </w:r>
      <w:r w:rsidRPr="00776223">
        <w:rPr>
          <w:rFonts w:ascii="Arial" w:hAnsi="Arial" w:cs="Arial"/>
        </w:rPr>
        <w:t>Cánepa</w:t>
      </w:r>
      <w:r w:rsidR="00FF7221" w:rsidRPr="00776223">
        <w:rPr>
          <w:rFonts w:ascii="Arial" w:hAnsi="Arial" w:cs="Arial"/>
        </w:rPr>
        <w:t xml:space="preserve"> Koch</w:t>
      </w:r>
      <w:r w:rsidRPr="00776223">
        <w:rPr>
          <w:rFonts w:ascii="Arial" w:hAnsi="Arial" w:cs="Arial"/>
        </w:rPr>
        <w:t xml:space="preserve">, G. </w:t>
      </w:r>
      <w:r w:rsidR="00653A10" w:rsidRPr="00776223">
        <w:rPr>
          <w:rFonts w:ascii="Arial" w:hAnsi="Arial" w:cs="Arial"/>
        </w:rPr>
        <w:t xml:space="preserve">e I. </w:t>
      </w:r>
      <w:r w:rsidRPr="00776223">
        <w:rPr>
          <w:rFonts w:ascii="Arial" w:hAnsi="Arial" w:cs="Arial"/>
        </w:rPr>
        <w:t>Kummels (</w:t>
      </w:r>
      <w:r w:rsidR="00653A10" w:rsidRPr="00776223">
        <w:rPr>
          <w:rFonts w:ascii="Arial" w:hAnsi="Arial" w:cs="Arial"/>
        </w:rPr>
        <w:t>E</w:t>
      </w:r>
      <w:r w:rsidRPr="00776223">
        <w:rPr>
          <w:rFonts w:ascii="Arial" w:hAnsi="Arial" w:cs="Arial"/>
        </w:rPr>
        <w:t>ds.)</w:t>
      </w:r>
      <w:r w:rsidR="00653A10" w:rsidRPr="00776223">
        <w:rPr>
          <w:rFonts w:ascii="Arial" w:hAnsi="Arial" w:cs="Arial"/>
        </w:rPr>
        <w:t>,</w:t>
      </w:r>
      <w:r w:rsidRPr="00776223">
        <w:rPr>
          <w:rFonts w:ascii="Arial" w:hAnsi="Arial" w:cs="Arial"/>
        </w:rPr>
        <w:t xml:space="preserve"> </w:t>
      </w:r>
      <w:r w:rsidRPr="00776223">
        <w:rPr>
          <w:rFonts w:ascii="Arial" w:hAnsi="Arial" w:cs="Arial"/>
          <w:i/>
        </w:rPr>
        <w:t>Antropología y archivos en la era digital</w:t>
      </w:r>
      <w:r w:rsidR="00653A10" w:rsidRPr="00776223">
        <w:rPr>
          <w:rFonts w:ascii="Arial" w:hAnsi="Arial" w:cs="Arial"/>
          <w:i/>
        </w:rPr>
        <w:t>.</w:t>
      </w:r>
      <w:r w:rsidRPr="00776223">
        <w:rPr>
          <w:rFonts w:ascii="Arial" w:hAnsi="Arial" w:cs="Arial"/>
          <w:i/>
        </w:rPr>
        <w:t xml:space="preserve"> </w:t>
      </w:r>
      <w:r w:rsidR="00653A10" w:rsidRPr="00776223">
        <w:rPr>
          <w:rFonts w:ascii="Arial" w:hAnsi="Arial" w:cs="Arial"/>
          <w:i/>
        </w:rPr>
        <w:t>U</w:t>
      </w:r>
      <w:r w:rsidRPr="00776223">
        <w:rPr>
          <w:rFonts w:ascii="Arial" w:hAnsi="Arial" w:cs="Arial"/>
          <w:i/>
        </w:rPr>
        <w:t xml:space="preserve">sos emergentes de lo audiovisual </w:t>
      </w:r>
      <w:r w:rsidR="00653A10" w:rsidRPr="00776223">
        <w:rPr>
          <w:rFonts w:ascii="Arial" w:hAnsi="Arial" w:cs="Arial"/>
        </w:rPr>
        <w:t>(</w:t>
      </w:r>
      <w:r w:rsidRPr="00776223">
        <w:rPr>
          <w:rFonts w:ascii="Arial" w:hAnsi="Arial" w:cs="Arial"/>
        </w:rPr>
        <w:t>Vol</w:t>
      </w:r>
      <w:r w:rsidR="00653A10" w:rsidRPr="00776223">
        <w:rPr>
          <w:rFonts w:ascii="Arial" w:hAnsi="Arial" w:cs="Arial"/>
        </w:rPr>
        <w:t>.</w:t>
      </w:r>
      <w:r w:rsidRPr="00776223">
        <w:rPr>
          <w:rFonts w:ascii="Arial" w:hAnsi="Arial" w:cs="Arial"/>
        </w:rPr>
        <w:t xml:space="preserve"> 2</w:t>
      </w:r>
      <w:r w:rsidR="00653A10" w:rsidRPr="00776223">
        <w:rPr>
          <w:rFonts w:ascii="Arial" w:hAnsi="Arial" w:cs="Arial"/>
        </w:rPr>
        <w:t xml:space="preserve">) (pp. </w:t>
      </w:r>
      <w:r w:rsidR="00D6076B" w:rsidRPr="00776223">
        <w:rPr>
          <w:rFonts w:ascii="Arial" w:hAnsi="Arial" w:cs="Arial"/>
        </w:rPr>
        <w:t>7</w:t>
      </w:r>
      <w:r w:rsidR="00653A10" w:rsidRPr="00776223">
        <w:rPr>
          <w:rFonts w:ascii="Arial" w:hAnsi="Arial" w:cs="Arial"/>
        </w:rPr>
        <w:t>-</w:t>
      </w:r>
      <w:r w:rsidR="00D6076B" w:rsidRPr="00776223">
        <w:rPr>
          <w:rFonts w:ascii="Arial" w:hAnsi="Arial" w:cs="Arial"/>
        </w:rPr>
        <w:t>39</w:t>
      </w:r>
      <w:r w:rsidR="00653A10" w:rsidRPr="00776223">
        <w:rPr>
          <w:rFonts w:ascii="Arial" w:hAnsi="Arial" w:cs="Arial"/>
        </w:rPr>
        <w:t>)</w:t>
      </w:r>
      <w:r w:rsidRPr="00776223">
        <w:rPr>
          <w:rFonts w:ascii="Arial" w:hAnsi="Arial" w:cs="Arial"/>
        </w:rPr>
        <w:t>. Pontificia Universidad Católica del Perú</w:t>
      </w:r>
      <w:r w:rsidR="0041430B" w:rsidRPr="00776223">
        <w:rPr>
          <w:rFonts w:ascii="Arial" w:hAnsi="Arial" w:cs="Arial"/>
        </w:rPr>
        <w:t>.</w:t>
      </w:r>
    </w:p>
    <w:p w14:paraId="6085AD03" w14:textId="511B2D85" w:rsidR="002B1D74" w:rsidRPr="00776223" w:rsidRDefault="00BC176E" w:rsidP="00776223">
      <w:pPr>
        <w:spacing w:after="200" w:line="360" w:lineRule="auto"/>
        <w:ind w:left="720" w:hanging="720"/>
        <w:jc w:val="both"/>
        <w:rPr>
          <w:rFonts w:ascii="Arial" w:hAnsi="Arial" w:cs="Arial"/>
        </w:rPr>
      </w:pPr>
      <w:r w:rsidRPr="00776223">
        <w:rPr>
          <w:rFonts w:ascii="Arial" w:hAnsi="Arial" w:cs="Arial"/>
          <w:lang w:val="en-US"/>
        </w:rPr>
        <w:t xml:space="preserve">Caraffa, C. (2019). The photo archive as laboratory. Art history, photography, and materiality. </w:t>
      </w:r>
      <w:r w:rsidRPr="00776223">
        <w:rPr>
          <w:rFonts w:ascii="Arial" w:hAnsi="Arial" w:cs="Arial"/>
          <w:i/>
        </w:rPr>
        <w:t>Art Libraries Journal</w:t>
      </w:r>
      <w:r w:rsidRPr="00776223">
        <w:rPr>
          <w:rFonts w:ascii="Arial" w:hAnsi="Arial" w:cs="Arial"/>
        </w:rPr>
        <w:t xml:space="preserve">, </w:t>
      </w:r>
      <w:r w:rsidRPr="00776223">
        <w:rPr>
          <w:rFonts w:ascii="Arial" w:hAnsi="Arial" w:cs="Arial"/>
          <w:i/>
        </w:rPr>
        <w:t>44</w:t>
      </w:r>
      <w:r w:rsidR="008257CF" w:rsidRPr="00776223">
        <w:rPr>
          <w:rFonts w:ascii="Arial" w:hAnsi="Arial" w:cs="Arial"/>
        </w:rPr>
        <w:t>(1)</w:t>
      </w:r>
      <w:r w:rsidRPr="00776223">
        <w:rPr>
          <w:rFonts w:ascii="Arial" w:hAnsi="Arial" w:cs="Arial"/>
        </w:rPr>
        <w:t xml:space="preserve">, 37-46. </w:t>
      </w:r>
      <w:hyperlink r:id="rId27" w:history="1">
        <w:r w:rsidR="00653A10" w:rsidRPr="00776223">
          <w:rPr>
            <w:rStyle w:val="Hipervnculo"/>
            <w:rFonts w:ascii="Arial" w:hAnsi="Arial" w:cs="Arial"/>
          </w:rPr>
          <w:t>https://doi.org/10.1017/alj.2018.39</w:t>
        </w:r>
      </w:hyperlink>
    </w:p>
    <w:p w14:paraId="198C0049" w14:textId="77777777" w:rsidR="00267BE6" w:rsidRPr="00776223" w:rsidRDefault="00267BE6" w:rsidP="00267BE6">
      <w:pPr>
        <w:spacing w:after="200" w:line="360" w:lineRule="auto"/>
        <w:ind w:left="720" w:hanging="720"/>
        <w:jc w:val="both"/>
        <w:rPr>
          <w:rFonts w:ascii="Arial" w:hAnsi="Arial" w:cs="Arial"/>
          <w:lang w:val="en-US"/>
        </w:rPr>
      </w:pPr>
      <w:r w:rsidRPr="00776223">
        <w:rPr>
          <w:rFonts w:ascii="Arial" w:hAnsi="Arial" w:cs="Arial"/>
        </w:rPr>
        <w:t xml:space="preserve">Centro de Documentación del Perú Contemporáneo. (s. f.). </w:t>
      </w:r>
      <w:r w:rsidRPr="00776223">
        <w:rPr>
          <w:rFonts w:ascii="Arial" w:hAnsi="Arial" w:cs="Arial"/>
          <w:i/>
        </w:rPr>
        <w:t>Tafos San Marcos</w:t>
      </w:r>
      <w:r w:rsidRPr="00776223">
        <w:rPr>
          <w:rFonts w:ascii="Arial" w:hAnsi="Arial" w:cs="Arial"/>
        </w:rPr>
        <w:t xml:space="preserve">. </w:t>
      </w:r>
      <w:hyperlink r:id="rId28" w:history="1">
        <w:r w:rsidRPr="00776223">
          <w:rPr>
            <w:rStyle w:val="Hipervnculo"/>
            <w:rFonts w:ascii="Arial" w:hAnsi="Arial" w:cs="Arial"/>
            <w:lang w:val="en-US"/>
          </w:rPr>
          <w:t>https://cedoc.sisbib.unmsm.edu.pe/archivo-audiovisual/tafos</w:t>
        </w:r>
      </w:hyperlink>
    </w:p>
    <w:p w14:paraId="034B2E53" w14:textId="15254C18" w:rsidR="002B1D74" w:rsidRPr="00776223" w:rsidRDefault="00BC176E" w:rsidP="00776223">
      <w:pPr>
        <w:spacing w:after="200" w:line="360" w:lineRule="auto"/>
        <w:ind w:left="720" w:hanging="720"/>
        <w:jc w:val="both"/>
        <w:rPr>
          <w:rFonts w:ascii="Arial" w:hAnsi="Arial" w:cs="Arial"/>
          <w:lang w:val="en-US"/>
        </w:rPr>
      </w:pPr>
      <w:r w:rsidRPr="00776223">
        <w:rPr>
          <w:rFonts w:ascii="Arial" w:hAnsi="Arial" w:cs="Arial"/>
          <w:lang w:val="en-US"/>
        </w:rPr>
        <w:t>Collier, J. y Collier, M. (1986)</w:t>
      </w:r>
      <w:r w:rsidR="00DD6872" w:rsidRPr="00776223">
        <w:rPr>
          <w:rFonts w:ascii="Arial" w:hAnsi="Arial" w:cs="Arial"/>
          <w:lang w:val="en-US"/>
        </w:rPr>
        <w:t>.</w:t>
      </w:r>
      <w:r w:rsidRPr="00776223">
        <w:rPr>
          <w:rFonts w:ascii="Arial" w:hAnsi="Arial" w:cs="Arial"/>
          <w:lang w:val="en-US"/>
        </w:rPr>
        <w:t xml:space="preserve"> </w:t>
      </w:r>
      <w:r w:rsidRPr="00776223">
        <w:rPr>
          <w:rFonts w:ascii="Arial" w:hAnsi="Arial" w:cs="Arial"/>
          <w:i/>
          <w:lang w:val="en-US"/>
        </w:rPr>
        <w:t xml:space="preserve">Visual </w:t>
      </w:r>
      <w:r w:rsidR="00F7203E" w:rsidRPr="00776223">
        <w:rPr>
          <w:rFonts w:ascii="Arial" w:hAnsi="Arial" w:cs="Arial"/>
          <w:i/>
          <w:lang w:val="en-US"/>
        </w:rPr>
        <w:t>a</w:t>
      </w:r>
      <w:r w:rsidRPr="00776223">
        <w:rPr>
          <w:rFonts w:ascii="Arial" w:hAnsi="Arial" w:cs="Arial"/>
          <w:i/>
          <w:lang w:val="en-US"/>
        </w:rPr>
        <w:t xml:space="preserve">nthropology: Photography as a </w:t>
      </w:r>
      <w:r w:rsidR="00F7203E" w:rsidRPr="00776223">
        <w:rPr>
          <w:rFonts w:ascii="Arial" w:hAnsi="Arial" w:cs="Arial"/>
          <w:i/>
          <w:lang w:val="en-US"/>
        </w:rPr>
        <w:t>r</w:t>
      </w:r>
      <w:r w:rsidRPr="00776223">
        <w:rPr>
          <w:rFonts w:ascii="Arial" w:hAnsi="Arial" w:cs="Arial"/>
          <w:i/>
          <w:lang w:val="en-US"/>
        </w:rPr>
        <w:t xml:space="preserve">esearch </w:t>
      </w:r>
      <w:r w:rsidR="00F7203E" w:rsidRPr="00776223">
        <w:rPr>
          <w:rFonts w:ascii="Arial" w:hAnsi="Arial" w:cs="Arial"/>
          <w:i/>
          <w:lang w:val="en-US"/>
        </w:rPr>
        <w:t>m</w:t>
      </w:r>
      <w:r w:rsidRPr="00776223">
        <w:rPr>
          <w:rFonts w:ascii="Arial" w:hAnsi="Arial" w:cs="Arial"/>
          <w:i/>
          <w:lang w:val="en-US"/>
        </w:rPr>
        <w:t>ethod</w:t>
      </w:r>
      <w:r w:rsidRPr="00776223">
        <w:rPr>
          <w:rFonts w:ascii="Arial" w:hAnsi="Arial" w:cs="Arial"/>
          <w:lang w:val="en-US"/>
        </w:rPr>
        <w:t>. University of New Mexico Press</w:t>
      </w:r>
      <w:r w:rsidR="00DD6872" w:rsidRPr="00776223">
        <w:rPr>
          <w:rFonts w:ascii="Arial" w:hAnsi="Arial" w:cs="Arial"/>
          <w:lang w:val="en-US"/>
        </w:rPr>
        <w:t>.</w:t>
      </w:r>
    </w:p>
    <w:p w14:paraId="763CDEA5" w14:textId="4CFDA7A6" w:rsidR="002B1D74" w:rsidRPr="00776223" w:rsidRDefault="00BC176E" w:rsidP="00776223">
      <w:pPr>
        <w:spacing w:after="200" w:line="360" w:lineRule="auto"/>
        <w:ind w:left="720" w:hanging="720"/>
        <w:jc w:val="both"/>
        <w:rPr>
          <w:rFonts w:ascii="Arial" w:hAnsi="Arial" w:cs="Arial"/>
        </w:rPr>
      </w:pPr>
      <w:r w:rsidRPr="00776223">
        <w:rPr>
          <w:rFonts w:ascii="Arial" w:hAnsi="Arial" w:cs="Arial"/>
          <w:lang w:val="en-US"/>
        </w:rPr>
        <w:t>Colunge, A. y Zevallos, C. (2020)</w:t>
      </w:r>
      <w:r w:rsidR="008447E0" w:rsidRPr="00776223">
        <w:rPr>
          <w:rFonts w:ascii="Arial" w:hAnsi="Arial" w:cs="Arial"/>
          <w:lang w:val="en-US"/>
        </w:rPr>
        <w:t>.</w:t>
      </w:r>
      <w:r w:rsidRPr="00776223">
        <w:rPr>
          <w:rFonts w:ascii="Arial" w:hAnsi="Arial" w:cs="Arial"/>
          <w:i/>
          <w:lang w:val="en-US"/>
        </w:rPr>
        <w:t xml:space="preserve"> </w:t>
      </w:r>
      <w:r w:rsidRPr="00776223">
        <w:rPr>
          <w:rFonts w:ascii="Arial" w:hAnsi="Arial" w:cs="Arial"/>
        </w:rPr>
        <w:t>Archivo, memoria y contemporaneidad: tras los pasos de la violencia y su representación visual en las fotografías del proyecto Talleres de Fotografía Social (TAFOS) en la Universidad Nacional Mayor de Marcos</w:t>
      </w:r>
      <w:r w:rsidR="0041430B" w:rsidRPr="00776223">
        <w:rPr>
          <w:rFonts w:ascii="Arial" w:hAnsi="Arial" w:cs="Arial"/>
        </w:rPr>
        <w:t>. E</w:t>
      </w:r>
      <w:r w:rsidRPr="00776223">
        <w:rPr>
          <w:rFonts w:ascii="Arial" w:hAnsi="Arial" w:cs="Arial"/>
        </w:rPr>
        <w:t xml:space="preserve">n </w:t>
      </w:r>
      <w:r w:rsidR="00FF7221" w:rsidRPr="00776223">
        <w:rPr>
          <w:rFonts w:ascii="Arial" w:hAnsi="Arial" w:cs="Arial"/>
        </w:rPr>
        <w:t xml:space="preserve">G. </w:t>
      </w:r>
      <w:r w:rsidRPr="00776223">
        <w:rPr>
          <w:rFonts w:ascii="Arial" w:hAnsi="Arial" w:cs="Arial"/>
        </w:rPr>
        <w:t>Cánepa</w:t>
      </w:r>
      <w:r w:rsidR="00FF7221" w:rsidRPr="00776223">
        <w:rPr>
          <w:rFonts w:ascii="Arial" w:hAnsi="Arial" w:cs="Arial"/>
        </w:rPr>
        <w:t xml:space="preserve"> Koch</w:t>
      </w:r>
      <w:r w:rsidRPr="00776223">
        <w:rPr>
          <w:rFonts w:ascii="Arial" w:hAnsi="Arial" w:cs="Arial"/>
        </w:rPr>
        <w:t xml:space="preserve"> </w:t>
      </w:r>
      <w:r w:rsidR="00FF7221" w:rsidRPr="00776223">
        <w:rPr>
          <w:rFonts w:ascii="Arial" w:hAnsi="Arial" w:cs="Arial"/>
        </w:rPr>
        <w:t>e I.</w:t>
      </w:r>
      <w:r w:rsidRPr="00776223">
        <w:rPr>
          <w:rFonts w:ascii="Arial" w:hAnsi="Arial" w:cs="Arial"/>
        </w:rPr>
        <w:t xml:space="preserve"> Kummels (</w:t>
      </w:r>
      <w:r w:rsidR="00FF7221" w:rsidRPr="00776223">
        <w:rPr>
          <w:rFonts w:ascii="Arial" w:hAnsi="Arial" w:cs="Arial"/>
        </w:rPr>
        <w:t>E</w:t>
      </w:r>
      <w:r w:rsidRPr="00776223">
        <w:rPr>
          <w:rFonts w:ascii="Arial" w:hAnsi="Arial" w:cs="Arial"/>
        </w:rPr>
        <w:t>ds.)</w:t>
      </w:r>
      <w:r w:rsidR="00FF7221" w:rsidRPr="00776223">
        <w:rPr>
          <w:rFonts w:ascii="Arial" w:hAnsi="Arial" w:cs="Arial"/>
        </w:rPr>
        <w:t>,</w:t>
      </w:r>
      <w:r w:rsidRPr="00776223">
        <w:rPr>
          <w:rFonts w:ascii="Arial" w:hAnsi="Arial" w:cs="Arial"/>
        </w:rPr>
        <w:t xml:space="preserve"> </w:t>
      </w:r>
      <w:r w:rsidRPr="00776223">
        <w:rPr>
          <w:rFonts w:ascii="Arial" w:hAnsi="Arial" w:cs="Arial"/>
          <w:i/>
        </w:rPr>
        <w:t>Antropología y archivos en la era digital</w:t>
      </w:r>
      <w:r w:rsidR="007317B6" w:rsidRPr="00776223">
        <w:rPr>
          <w:rFonts w:ascii="Arial" w:hAnsi="Arial" w:cs="Arial"/>
          <w:i/>
        </w:rPr>
        <w:t>.</w:t>
      </w:r>
      <w:r w:rsidRPr="00776223">
        <w:rPr>
          <w:rFonts w:ascii="Arial" w:hAnsi="Arial" w:cs="Arial"/>
          <w:i/>
        </w:rPr>
        <w:t xml:space="preserve"> </w:t>
      </w:r>
      <w:r w:rsidR="007317B6" w:rsidRPr="00776223">
        <w:rPr>
          <w:rFonts w:ascii="Arial" w:hAnsi="Arial" w:cs="Arial"/>
          <w:i/>
        </w:rPr>
        <w:t>U</w:t>
      </w:r>
      <w:r w:rsidRPr="00776223">
        <w:rPr>
          <w:rFonts w:ascii="Arial" w:hAnsi="Arial" w:cs="Arial"/>
          <w:i/>
        </w:rPr>
        <w:t>sos emergentes de lo audiovisual</w:t>
      </w:r>
      <w:r w:rsidR="00F7203E" w:rsidRPr="00776223">
        <w:rPr>
          <w:rFonts w:ascii="Arial" w:hAnsi="Arial" w:cs="Arial"/>
        </w:rPr>
        <w:t xml:space="preserve"> (Vol. 1)</w:t>
      </w:r>
      <w:r w:rsidRPr="00776223">
        <w:rPr>
          <w:rFonts w:ascii="Arial" w:hAnsi="Arial" w:cs="Arial"/>
          <w:i/>
        </w:rPr>
        <w:t xml:space="preserve"> </w:t>
      </w:r>
      <w:r w:rsidR="00F7203E" w:rsidRPr="00776223">
        <w:rPr>
          <w:rFonts w:ascii="Arial" w:hAnsi="Arial" w:cs="Arial"/>
        </w:rPr>
        <w:t xml:space="preserve">(pp. </w:t>
      </w:r>
      <w:r w:rsidR="00D6076B" w:rsidRPr="00776223">
        <w:rPr>
          <w:rFonts w:ascii="Arial" w:hAnsi="Arial" w:cs="Arial"/>
        </w:rPr>
        <w:t>157</w:t>
      </w:r>
      <w:r w:rsidR="00F7203E" w:rsidRPr="00776223">
        <w:rPr>
          <w:rFonts w:ascii="Arial" w:hAnsi="Arial" w:cs="Arial"/>
        </w:rPr>
        <w:t>-</w:t>
      </w:r>
      <w:r w:rsidR="00D6076B" w:rsidRPr="00776223">
        <w:rPr>
          <w:rFonts w:ascii="Arial" w:hAnsi="Arial" w:cs="Arial"/>
        </w:rPr>
        <w:t>179</w:t>
      </w:r>
      <w:r w:rsidR="00F7203E" w:rsidRPr="00776223">
        <w:rPr>
          <w:rFonts w:ascii="Arial" w:hAnsi="Arial" w:cs="Arial"/>
        </w:rPr>
        <w:t>)</w:t>
      </w:r>
      <w:r w:rsidRPr="00776223">
        <w:rPr>
          <w:rFonts w:ascii="Arial" w:hAnsi="Arial" w:cs="Arial"/>
        </w:rPr>
        <w:t>. Pontificia Universidad Católica del Perú</w:t>
      </w:r>
      <w:r w:rsidR="0041430B" w:rsidRPr="00776223">
        <w:rPr>
          <w:rFonts w:ascii="Arial" w:hAnsi="Arial" w:cs="Arial"/>
        </w:rPr>
        <w:t>.</w:t>
      </w:r>
    </w:p>
    <w:p w14:paraId="13500A8D" w14:textId="642ED315" w:rsidR="00274139" w:rsidRPr="00776223" w:rsidRDefault="00274139" w:rsidP="00776223">
      <w:pPr>
        <w:spacing w:after="200" w:line="360" w:lineRule="auto"/>
        <w:ind w:left="720" w:hanging="720"/>
        <w:jc w:val="both"/>
        <w:rPr>
          <w:rFonts w:ascii="Arial" w:hAnsi="Arial" w:cs="Arial"/>
        </w:rPr>
      </w:pPr>
      <w:r w:rsidRPr="00776223">
        <w:rPr>
          <w:rFonts w:ascii="Arial" w:hAnsi="Arial" w:cs="Arial"/>
        </w:rPr>
        <w:t xml:space="preserve">Córdova, L. y García, M. (2020). Archivo Histórico El Comercio: recuperando la memoria visual de </w:t>
      </w:r>
      <w:r w:rsidRPr="00776223">
        <w:rPr>
          <w:rFonts w:ascii="Arial" w:hAnsi="Arial" w:cs="Arial"/>
          <w:i/>
        </w:rPr>
        <w:t>El Comercio</w:t>
      </w:r>
      <w:r w:rsidRPr="00776223">
        <w:rPr>
          <w:rFonts w:ascii="Arial" w:hAnsi="Arial" w:cs="Arial"/>
        </w:rPr>
        <w:t xml:space="preserve"> a través de su colección de negativos blanco y negro. En </w:t>
      </w:r>
      <w:r w:rsidR="007317B6" w:rsidRPr="00776223">
        <w:rPr>
          <w:rFonts w:ascii="Arial" w:hAnsi="Arial" w:cs="Arial"/>
        </w:rPr>
        <w:t xml:space="preserve">G. </w:t>
      </w:r>
      <w:r w:rsidRPr="00776223">
        <w:rPr>
          <w:rFonts w:ascii="Arial" w:hAnsi="Arial" w:cs="Arial"/>
        </w:rPr>
        <w:t>Cánepa</w:t>
      </w:r>
      <w:r w:rsidR="00FF7221" w:rsidRPr="00776223">
        <w:rPr>
          <w:rFonts w:ascii="Arial" w:hAnsi="Arial" w:cs="Arial"/>
        </w:rPr>
        <w:t xml:space="preserve"> Koch</w:t>
      </w:r>
      <w:r w:rsidR="007317B6" w:rsidRPr="00776223">
        <w:rPr>
          <w:rFonts w:ascii="Arial" w:hAnsi="Arial" w:cs="Arial"/>
        </w:rPr>
        <w:t xml:space="preserve"> e I.</w:t>
      </w:r>
      <w:r w:rsidRPr="00776223">
        <w:rPr>
          <w:rFonts w:ascii="Arial" w:hAnsi="Arial" w:cs="Arial"/>
        </w:rPr>
        <w:t xml:space="preserve"> </w:t>
      </w:r>
      <w:r w:rsidR="007317B6" w:rsidRPr="00776223">
        <w:rPr>
          <w:rFonts w:ascii="Arial" w:hAnsi="Arial" w:cs="Arial"/>
        </w:rPr>
        <w:t>Kummels (E</w:t>
      </w:r>
      <w:r w:rsidRPr="00776223">
        <w:rPr>
          <w:rFonts w:ascii="Arial" w:hAnsi="Arial" w:cs="Arial"/>
        </w:rPr>
        <w:t>ds.)</w:t>
      </w:r>
      <w:r w:rsidR="007317B6" w:rsidRPr="00776223">
        <w:rPr>
          <w:rFonts w:ascii="Arial" w:hAnsi="Arial" w:cs="Arial"/>
        </w:rPr>
        <w:t>,</w:t>
      </w:r>
      <w:r w:rsidRPr="00776223">
        <w:rPr>
          <w:rFonts w:ascii="Arial" w:hAnsi="Arial" w:cs="Arial"/>
        </w:rPr>
        <w:t xml:space="preserve"> </w:t>
      </w:r>
      <w:r w:rsidRPr="00776223">
        <w:rPr>
          <w:rFonts w:ascii="Arial" w:hAnsi="Arial" w:cs="Arial"/>
          <w:i/>
        </w:rPr>
        <w:t>Antropolog</w:t>
      </w:r>
      <w:r w:rsidR="00F7203E" w:rsidRPr="00776223">
        <w:rPr>
          <w:rFonts w:ascii="Arial" w:hAnsi="Arial" w:cs="Arial"/>
          <w:i/>
        </w:rPr>
        <w:t>ía y archivos en la era digital. U</w:t>
      </w:r>
      <w:r w:rsidRPr="00776223">
        <w:rPr>
          <w:rFonts w:ascii="Arial" w:hAnsi="Arial" w:cs="Arial"/>
          <w:i/>
        </w:rPr>
        <w:t>sos emergentes de lo audiovisual</w:t>
      </w:r>
      <w:r w:rsidR="00F7203E" w:rsidRPr="00776223">
        <w:rPr>
          <w:rFonts w:ascii="Arial" w:hAnsi="Arial" w:cs="Arial"/>
        </w:rPr>
        <w:t xml:space="preserve"> (Vol. 2) (pp. </w:t>
      </w:r>
      <w:r w:rsidR="00FF7AFA" w:rsidRPr="00776223">
        <w:rPr>
          <w:rFonts w:ascii="Arial" w:hAnsi="Arial" w:cs="Arial"/>
        </w:rPr>
        <w:t>101</w:t>
      </w:r>
      <w:r w:rsidR="00F7203E" w:rsidRPr="00776223">
        <w:rPr>
          <w:rFonts w:ascii="Arial" w:hAnsi="Arial" w:cs="Arial"/>
        </w:rPr>
        <w:t>-</w:t>
      </w:r>
      <w:r w:rsidR="00FF7AFA" w:rsidRPr="00776223">
        <w:rPr>
          <w:rFonts w:ascii="Arial" w:hAnsi="Arial" w:cs="Arial"/>
        </w:rPr>
        <w:t>115</w:t>
      </w:r>
      <w:r w:rsidR="00F7203E" w:rsidRPr="00776223">
        <w:rPr>
          <w:rFonts w:ascii="Arial" w:hAnsi="Arial" w:cs="Arial"/>
        </w:rPr>
        <w:t>). Pontificia Universidad Católica del Perú.</w:t>
      </w:r>
    </w:p>
    <w:p w14:paraId="18365E80" w14:textId="4A772816" w:rsidR="002B1D74" w:rsidRPr="00776223" w:rsidRDefault="00BC176E" w:rsidP="00776223">
      <w:pPr>
        <w:spacing w:after="200" w:line="360" w:lineRule="auto"/>
        <w:ind w:left="720" w:hanging="720"/>
        <w:jc w:val="both"/>
        <w:rPr>
          <w:rFonts w:ascii="Arial" w:hAnsi="Arial" w:cs="Arial"/>
          <w:lang w:val="en-US"/>
        </w:rPr>
      </w:pPr>
      <w:r w:rsidRPr="00776223">
        <w:rPr>
          <w:rFonts w:ascii="Arial" w:hAnsi="Arial" w:cs="Arial"/>
        </w:rPr>
        <w:t>Daly</w:t>
      </w:r>
      <w:r w:rsidR="00815452" w:rsidRPr="00776223">
        <w:rPr>
          <w:rFonts w:ascii="Arial" w:hAnsi="Arial" w:cs="Arial"/>
        </w:rPr>
        <w:t>,</w:t>
      </w:r>
      <w:r w:rsidRPr="00776223">
        <w:rPr>
          <w:rFonts w:ascii="Arial" w:hAnsi="Arial" w:cs="Arial"/>
        </w:rPr>
        <w:t xml:space="preserve"> E. y Ballantyne</w:t>
      </w:r>
      <w:r w:rsidR="00815452" w:rsidRPr="00776223">
        <w:rPr>
          <w:rFonts w:ascii="Arial" w:hAnsi="Arial" w:cs="Arial"/>
        </w:rPr>
        <w:t>,</w:t>
      </w:r>
      <w:r w:rsidRPr="00776223">
        <w:rPr>
          <w:rFonts w:ascii="Arial" w:hAnsi="Arial" w:cs="Arial"/>
        </w:rPr>
        <w:t xml:space="preserve"> N. (2009)</w:t>
      </w:r>
      <w:r w:rsidR="00895049" w:rsidRPr="00776223">
        <w:rPr>
          <w:rFonts w:ascii="Arial" w:hAnsi="Arial" w:cs="Arial"/>
        </w:rPr>
        <w:t>.</w:t>
      </w:r>
      <w:r w:rsidRPr="00776223">
        <w:rPr>
          <w:rFonts w:ascii="Arial" w:hAnsi="Arial" w:cs="Arial"/>
        </w:rPr>
        <w:t xml:space="preserve"> </w:t>
      </w:r>
      <w:r w:rsidRPr="00776223">
        <w:rPr>
          <w:rFonts w:ascii="Arial" w:hAnsi="Arial" w:cs="Arial"/>
          <w:lang w:val="en-US"/>
        </w:rPr>
        <w:t xml:space="preserve">Retelling the </w:t>
      </w:r>
      <w:r w:rsidR="00895049" w:rsidRPr="00776223">
        <w:rPr>
          <w:rFonts w:ascii="Arial" w:hAnsi="Arial" w:cs="Arial"/>
          <w:lang w:val="en-US"/>
        </w:rPr>
        <w:t>p</w:t>
      </w:r>
      <w:r w:rsidRPr="00776223">
        <w:rPr>
          <w:rFonts w:ascii="Arial" w:hAnsi="Arial" w:cs="Arial"/>
          <w:lang w:val="en-US"/>
        </w:rPr>
        <w:t xml:space="preserve">ast </w:t>
      </w:r>
      <w:r w:rsidR="00895049" w:rsidRPr="00776223">
        <w:rPr>
          <w:rFonts w:ascii="Arial" w:hAnsi="Arial" w:cs="Arial"/>
          <w:lang w:val="en-US"/>
        </w:rPr>
        <w:t>u</w:t>
      </w:r>
      <w:r w:rsidRPr="00776223">
        <w:rPr>
          <w:rFonts w:ascii="Arial" w:hAnsi="Arial" w:cs="Arial"/>
          <w:lang w:val="en-US"/>
        </w:rPr>
        <w:t xml:space="preserve">sing </w:t>
      </w:r>
      <w:r w:rsidR="00895049" w:rsidRPr="00776223">
        <w:rPr>
          <w:rFonts w:ascii="Arial" w:hAnsi="Arial" w:cs="Arial"/>
          <w:lang w:val="en-US"/>
        </w:rPr>
        <w:t>n</w:t>
      </w:r>
      <w:r w:rsidRPr="00776223">
        <w:rPr>
          <w:rFonts w:ascii="Arial" w:hAnsi="Arial" w:cs="Arial"/>
          <w:lang w:val="en-US"/>
        </w:rPr>
        <w:t xml:space="preserve">ew </w:t>
      </w:r>
      <w:r w:rsidR="00895049" w:rsidRPr="00776223">
        <w:rPr>
          <w:rFonts w:ascii="Arial" w:hAnsi="Arial" w:cs="Arial"/>
          <w:lang w:val="en-US"/>
        </w:rPr>
        <w:t>t</w:t>
      </w:r>
      <w:r w:rsidRPr="00776223">
        <w:rPr>
          <w:rFonts w:ascii="Arial" w:hAnsi="Arial" w:cs="Arial"/>
          <w:lang w:val="en-US"/>
        </w:rPr>
        <w:t xml:space="preserve">echnologies: A </w:t>
      </w:r>
      <w:r w:rsidR="00895049" w:rsidRPr="00776223">
        <w:rPr>
          <w:rFonts w:ascii="Arial" w:hAnsi="Arial" w:cs="Arial"/>
          <w:lang w:val="en-US"/>
        </w:rPr>
        <w:t>c</w:t>
      </w:r>
      <w:r w:rsidRPr="00776223">
        <w:rPr>
          <w:rFonts w:ascii="Arial" w:hAnsi="Arial" w:cs="Arial"/>
          <w:lang w:val="en-US"/>
        </w:rPr>
        <w:t xml:space="preserve">ase </w:t>
      </w:r>
      <w:r w:rsidR="00895049" w:rsidRPr="00776223">
        <w:rPr>
          <w:rFonts w:ascii="Arial" w:hAnsi="Arial" w:cs="Arial"/>
          <w:lang w:val="en-US"/>
        </w:rPr>
        <w:t>s</w:t>
      </w:r>
      <w:r w:rsidRPr="00776223">
        <w:rPr>
          <w:rFonts w:ascii="Arial" w:hAnsi="Arial" w:cs="Arial"/>
          <w:lang w:val="en-US"/>
        </w:rPr>
        <w:t xml:space="preserve">tudy into the </w:t>
      </w:r>
      <w:r w:rsidR="00222A69" w:rsidRPr="00776223">
        <w:rPr>
          <w:rFonts w:ascii="Arial" w:hAnsi="Arial" w:cs="Arial"/>
          <w:lang w:val="en-US"/>
        </w:rPr>
        <w:t>d</w:t>
      </w:r>
      <w:r w:rsidRPr="00776223">
        <w:rPr>
          <w:rFonts w:ascii="Arial" w:hAnsi="Arial" w:cs="Arial"/>
          <w:lang w:val="en-US"/>
        </w:rPr>
        <w:t xml:space="preserve">igitization of </w:t>
      </w:r>
      <w:r w:rsidR="00222A69" w:rsidRPr="00776223">
        <w:rPr>
          <w:rFonts w:ascii="Arial" w:hAnsi="Arial" w:cs="Arial"/>
          <w:lang w:val="en-US"/>
        </w:rPr>
        <w:t>s</w:t>
      </w:r>
      <w:r w:rsidRPr="00776223">
        <w:rPr>
          <w:rFonts w:ascii="Arial" w:hAnsi="Arial" w:cs="Arial"/>
          <w:lang w:val="en-US"/>
        </w:rPr>
        <w:t xml:space="preserve">ocial </w:t>
      </w:r>
      <w:r w:rsidR="00222A69" w:rsidRPr="00776223">
        <w:rPr>
          <w:rFonts w:ascii="Arial" w:hAnsi="Arial" w:cs="Arial"/>
          <w:lang w:val="en-US"/>
        </w:rPr>
        <w:t>w</w:t>
      </w:r>
      <w:r w:rsidRPr="00776223">
        <w:rPr>
          <w:rFonts w:ascii="Arial" w:hAnsi="Arial" w:cs="Arial"/>
          <w:lang w:val="en-US"/>
        </w:rPr>
        <w:t xml:space="preserve">ork </w:t>
      </w:r>
      <w:r w:rsidR="00222A69" w:rsidRPr="00776223">
        <w:rPr>
          <w:rFonts w:ascii="Arial" w:hAnsi="Arial" w:cs="Arial"/>
          <w:lang w:val="en-US"/>
        </w:rPr>
        <w:t>h</w:t>
      </w:r>
      <w:r w:rsidRPr="00776223">
        <w:rPr>
          <w:rFonts w:ascii="Arial" w:hAnsi="Arial" w:cs="Arial"/>
          <w:lang w:val="en-US"/>
        </w:rPr>
        <w:t xml:space="preserve">eritage </w:t>
      </w:r>
      <w:r w:rsidR="00222A69" w:rsidRPr="00776223">
        <w:rPr>
          <w:rFonts w:ascii="Arial" w:hAnsi="Arial" w:cs="Arial"/>
          <w:lang w:val="en-US"/>
        </w:rPr>
        <w:t>m</w:t>
      </w:r>
      <w:r w:rsidRPr="00776223">
        <w:rPr>
          <w:rFonts w:ascii="Arial" w:hAnsi="Arial" w:cs="Arial"/>
          <w:lang w:val="en-US"/>
        </w:rPr>
        <w:t xml:space="preserve">aterial and the </w:t>
      </w:r>
      <w:r w:rsidR="00222A69" w:rsidRPr="00776223">
        <w:rPr>
          <w:rFonts w:ascii="Arial" w:hAnsi="Arial" w:cs="Arial"/>
          <w:lang w:val="en-US"/>
        </w:rPr>
        <w:t>c</w:t>
      </w:r>
      <w:r w:rsidRPr="00776223">
        <w:rPr>
          <w:rFonts w:ascii="Arial" w:hAnsi="Arial" w:cs="Arial"/>
          <w:lang w:val="en-US"/>
        </w:rPr>
        <w:t xml:space="preserve">reation of a </w:t>
      </w:r>
      <w:r w:rsidR="00222A69" w:rsidRPr="00776223">
        <w:rPr>
          <w:rFonts w:ascii="Arial" w:hAnsi="Arial" w:cs="Arial"/>
          <w:lang w:val="en-US"/>
        </w:rPr>
        <w:t>v</w:t>
      </w:r>
      <w:r w:rsidRPr="00776223">
        <w:rPr>
          <w:rFonts w:ascii="Arial" w:hAnsi="Arial" w:cs="Arial"/>
          <w:lang w:val="en-US"/>
        </w:rPr>
        <w:t xml:space="preserve">irtual </w:t>
      </w:r>
      <w:r w:rsidR="00222A69" w:rsidRPr="00776223">
        <w:rPr>
          <w:rFonts w:ascii="Arial" w:hAnsi="Arial" w:cs="Arial"/>
          <w:lang w:val="en-US"/>
        </w:rPr>
        <w:t>e</w:t>
      </w:r>
      <w:r w:rsidRPr="00776223">
        <w:rPr>
          <w:rFonts w:ascii="Arial" w:hAnsi="Arial" w:cs="Arial"/>
          <w:lang w:val="en-US"/>
        </w:rPr>
        <w:t>xhibition</w:t>
      </w:r>
      <w:r w:rsidR="00222A69" w:rsidRPr="00776223">
        <w:rPr>
          <w:rFonts w:ascii="Arial" w:hAnsi="Arial" w:cs="Arial"/>
          <w:lang w:val="en-US"/>
        </w:rPr>
        <w:t>.</w:t>
      </w:r>
      <w:r w:rsidRPr="00776223">
        <w:rPr>
          <w:rFonts w:ascii="Arial" w:hAnsi="Arial" w:cs="Arial"/>
          <w:lang w:val="en-US"/>
        </w:rPr>
        <w:t xml:space="preserve"> </w:t>
      </w:r>
      <w:r w:rsidRPr="00776223">
        <w:rPr>
          <w:rFonts w:ascii="Arial" w:hAnsi="Arial" w:cs="Arial"/>
          <w:i/>
          <w:lang w:val="en-US"/>
        </w:rPr>
        <w:t>Journal of Technology in Human Services</w:t>
      </w:r>
      <w:r w:rsidRPr="00776223">
        <w:rPr>
          <w:rFonts w:ascii="Arial" w:hAnsi="Arial" w:cs="Arial"/>
          <w:lang w:val="en-US"/>
        </w:rPr>
        <w:t xml:space="preserve">, </w:t>
      </w:r>
      <w:r w:rsidRPr="00776223">
        <w:rPr>
          <w:rFonts w:ascii="Arial" w:hAnsi="Arial" w:cs="Arial"/>
          <w:i/>
          <w:lang w:val="en-US"/>
        </w:rPr>
        <w:t>27</w:t>
      </w:r>
      <w:r w:rsidR="00222A69" w:rsidRPr="00776223">
        <w:rPr>
          <w:rFonts w:ascii="Arial" w:hAnsi="Arial" w:cs="Arial"/>
          <w:lang w:val="en-US"/>
        </w:rPr>
        <w:t>(</w:t>
      </w:r>
      <w:r w:rsidRPr="00776223">
        <w:rPr>
          <w:rFonts w:ascii="Arial" w:hAnsi="Arial" w:cs="Arial"/>
          <w:lang w:val="en-US"/>
        </w:rPr>
        <w:t>1</w:t>
      </w:r>
      <w:r w:rsidR="00222A69" w:rsidRPr="00776223">
        <w:rPr>
          <w:rFonts w:ascii="Arial" w:hAnsi="Arial" w:cs="Arial"/>
          <w:lang w:val="en-US"/>
        </w:rPr>
        <w:t>)</w:t>
      </w:r>
      <w:r w:rsidRPr="00776223">
        <w:rPr>
          <w:rFonts w:ascii="Arial" w:hAnsi="Arial" w:cs="Arial"/>
          <w:lang w:val="en-US"/>
        </w:rPr>
        <w:t>, 44-56</w:t>
      </w:r>
      <w:r w:rsidR="00222A69" w:rsidRPr="00776223">
        <w:rPr>
          <w:rFonts w:ascii="Arial" w:hAnsi="Arial" w:cs="Arial"/>
          <w:lang w:val="en-US"/>
        </w:rPr>
        <w:t xml:space="preserve">. </w:t>
      </w:r>
      <w:hyperlink r:id="rId29" w:history="1">
        <w:r w:rsidR="00222A69" w:rsidRPr="00776223">
          <w:rPr>
            <w:rStyle w:val="Hipervnculo"/>
            <w:rFonts w:ascii="Arial" w:hAnsi="Arial" w:cs="Arial"/>
            <w:lang w:val="en-US"/>
          </w:rPr>
          <w:t>https://doi.org/10.1080/15228830802458590</w:t>
        </w:r>
      </w:hyperlink>
    </w:p>
    <w:p w14:paraId="78D416F5" w14:textId="3C923AE3" w:rsidR="002B1D74" w:rsidRPr="00776223" w:rsidRDefault="00BC176E" w:rsidP="00776223">
      <w:pPr>
        <w:spacing w:after="200" w:line="360" w:lineRule="auto"/>
        <w:ind w:left="720" w:hanging="720"/>
        <w:jc w:val="both"/>
        <w:rPr>
          <w:rFonts w:ascii="Arial" w:hAnsi="Arial" w:cs="Arial"/>
        </w:rPr>
      </w:pPr>
      <w:r w:rsidRPr="00776223">
        <w:rPr>
          <w:rFonts w:ascii="Arial" w:hAnsi="Arial" w:cs="Arial"/>
          <w:lang w:val="en-US"/>
        </w:rPr>
        <w:t>Deustua, J. (2009)</w:t>
      </w:r>
      <w:r w:rsidR="008447E0" w:rsidRPr="00776223">
        <w:rPr>
          <w:rFonts w:ascii="Arial" w:hAnsi="Arial" w:cs="Arial"/>
          <w:lang w:val="en-US"/>
        </w:rPr>
        <w:t>.</w:t>
      </w:r>
      <w:r w:rsidRPr="00776223">
        <w:rPr>
          <w:rFonts w:ascii="Arial" w:hAnsi="Arial" w:cs="Arial"/>
          <w:lang w:val="en-US"/>
        </w:rPr>
        <w:t xml:space="preserve"> </w:t>
      </w:r>
      <w:r w:rsidRPr="00776223">
        <w:rPr>
          <w:rFonts w:ascii="Arial" w:hAnsi="Arial" w:cs="Arial"/>
        </w:rPr>
        <w:t>La construcción de los íconos</w:t>
      </w:r>
      <w:r w:rsidR="00222A69" w:rsidRPr="00776223">
        <w:rPr>
          <w:rFonts w:ascii="Arial" w:hAnsi="Arial" w:cs="Arial"/>
        </w:rPr>
        <w:t>.</w:t>
      </w:r>
      <w:r w:rsidRPr="00776223">
        <w:rPr>
          <w:rFonts w:ascii="Arial" w:hAnsi="Arial" w:cs="Arial"/>
        </w:rPr>
        <w:t xml:space="preserve"> </w:t>
      </w:r>
      <w:r w:rsidR="00222A69" w:rsidRPr="00776223">
        <w:rPr>
          <w:rFonts w:ascii="Arial" w:hAnsi="Arial" w:cs="Arial"/>
        </w:rPr>
        <w:t>E</w:t>
      </w:r>
      <w:r w:rsidRPr="00776223">
        <w:rPr>
          <w:rFonts w:ascii="Arial" w:hAnsi="Arial" w:cs="Arial"/>
        </w:rPr>
        <w:t>n</w:t>
      </w:r>
      <w:r w:rsidR="00E66511" w:rsidRPr="00776223">
        <w:rPr>
          <w:rFonts w:ascii="Arial" w:hAnsi="Arial" w:cs="Arial"/>
        </w:rPr>
        <w:t xml:space="preserve"> </w:t>
      </w:r>
      <w:r w:rsidRPr="00776223">
        <w:rPr>
          <w:rFonts w:ascii="Arial" w:hAnsi="Arial" w:cs="Arial"/>
        </w:rPr>
        <w:t>Instituto Cultural Peruano Norteamericano</w:t>
      </w:r>
      <w:r w:rsidR="000F5AB7" w:rsidRPr="00776223">
        <w:rPr>
          <w:rFonts w:ascii="Arial" w:hAnsi="Arial" w:cs="Arial"/>
        </w:rPr>
        <w:t>,</w:t>
      </w:r>
      <w:r w:rsidRPr="00776223">
        <w:rPr>
          <w:rFonts w:ascii="Arial" w:hAnsi="Arial" w:cs="Arial"/>
        </w:rPr>
        <w:t xml:space="preserve"> </w:t>
      </w:r>
      <w:r w:rsidRPr="00776223">
        <w:rPr>
          <w:rFonts w:ascii="Arial" w:hAnsi="Arial" w:cs="Arial"/>
          <w:i/>
        </w:rPr>
        <w:t>La destrucción del olvido</w:t>
      </w:r>
      <w:r w:rsidR="000F5AB7" w:rsidRPr="00776223">
        <w:rPr>
          <w:rFonts w:ascii="Arial" w:hAnsi="Arial" w:cs="Arial"/>
          <w:i/>
        </w:rPr>
        <w:t>.</w:t>
      </w:r>
      <w:r w:rsidRPr="00776223">
        <w:rPr>
          <w:rFonts w:ascii="Arial" w:hAnsi="Arial" w:cs="Arial"/>
          <w:i/>
        </w:rPr>
        <w:t xml:space="preserve"> Estudio Courret Hermanos</w:t>
      </w:r>
      <w:r w:rsidR="000F5AB7" w:rsidRPr="00776223">
        <w:rPr>
          <w:rFonts w:ascii="Arial" w:hAnsi="Arial" w:cs="Arial"/>
          <w:i/>
        </w:rPr>
        <w:t>.</w:t>
      </w:r>
      <w:r w:rsidRPr="00776223">
        <w:rPr>
          <w:rFonts w:ascii="Arial" w:hAnsi="Arial" w:cs="Arial"/>
          <w:i/>
        </w:rPr>
        <w:t xml:space="preserve"> 1863-1935</w:t>
      </w:r>
      <w:r w:rsidR="000F5AB7" w:rsidRPr="00776223">
        <w:rPr>
          <w:rFonts w:ascii="Arial" w:hAnsi="Arial" w:cs="Arial"/>
        </w:rPr>
        <w:t xml:space="preserve"> (pp. </w:t>
      </w:r>
      <w:r w:rsidR="00FF7AFA" w:rsidRPr="00776223">
        <w:rPr>
          <w:rFonts w:ascii="Arial" w:hAnsi="Arial" w:cs="Arial"/>
        </w:rPr>
        <w:t>13</w:t>
      </w:r>
      <w:r w:rsidR="000F5AB7" w:rsidRPr="00776223">
        <w:rPr>
          <w:rFonts w:ascii="Arial" w:hAnsi="Arial" w:cs="Arial"/>
        </w:rPr>
        <w:t>-</w:t>
      </w:r>
      <w:r w:rsidR="00FF7AFA" w:rsidRPr="00776223">
        <w:rPr>
          <w:rFonts w:ascii="Arial" w:hAnsi="Arial" w:cs="Arial"/>
        </w:rPr>
        <w:t>21</w:t>
      </w:r>
      <w:r w:rsidR="000F5AB7" w:rsidRPr="00776223">
        <w:rPr>
          <w:rFonts w:ascii="Arial" w:hAnsi="Arial" w:cs="Arial"/>
        </w:rPr>
        <w:t>)</w:t>
      </w:r>
      <w:r w:rsidRPr="00776223">
        <w:rPr>
          <w:rFonts w:ascii="Arial" w:hAnsi="Arial" w:cs="Arial"/>
        </w:rPr>
        <w:t>.</w:t>
      </w:r>
      <w:r w:rsidRPr="00776223">
        <w:rPr>
          <w:rFonts w:ascii="Arial" w:hAnsi="Arial" w:cs="Arial"/>
          <w:i/>
        </w:rPr>
        <w:t xml:space="preserve"> </w:t>
      </w:r>
      <w:r w:rsidRPr="00776223">
        <w:rPr>
          <w:rFonts w:ascii="Arial" w:hAnsi="Arial" w:cs="Arial"/>
        </w:rPr>
        <w:t>Instituto Cultural Peruano Norteamericano</w:t>
      </w:r>
      <w:r w:rsidR="008447E0" w:rsidRPr="00776223">
        <w:rPr>
          <w:rFonts w:ascii="Arial" w:hAnsi="Arial" w:cs="Arial"/>
        </w:rPr>
        <w:t>.</w:t>
      </w:r>
    </w:p>
    <w:p w14:paraId="12D1F50B" w14:textId="0425A0B6" w:rsidR="00274139" w:rsidRPr="00776223" w:rsidRDefault="00274139" w:rsidP="00776223">
      <w:pPr>
        <w:spacing w:after="200" w:line="360" w:lineRule="auto"/>
        <w:ind w:left="720" w:hanging="720"/>
        <w:jc w:val="both"/>
        <w:rPr>
          <w:rFonts w:ascii="Arial" w:hAnsi="Arial" w:cs="Arial"/>
        </w:rPr>
      </w:pPr>
      <w:r w:rsidRPr="00776223">
        <w:rPr>
          <w:rFonts w:ascii="Arial" w:hAnsi="Arial" w:cs="Arial"/>
        </w:rPr>
        <w:t xml:space="preserve">El Comercio. (s. f.). </w:t>
      </w:r>
      <w:r w:rsidRPr="00776223">
        <w:rPr>
          <w:rFonts w:ascii="Arial" w:hAnsi="Arial" w:cs="Arial"/>
          <w:i/>
        </w:rPr>
        <w:t>Archivo El Comercio</w:t>
      </w:r>
      <w:r w:rsidRPr="00776223">
        <w:rPr>
          <w:rFonts w:ascii="Arial" w:hAnsi="Arial" w:cs="Arial"/>
        </w:rPr>
        <w:t xml:space="preserve">. </w:t>
      </w:r>
      <w:hyperlink r:id="rId30" w:history="1">
        <w:r w:rsidRPr="00776223">
          <w:rPr>
            <w:rStyle w:val="Hipervnculo"/>
            <w:rFonts w:ascii="Arial" w:hAnsi="Arial" w:cs="Arial"/>
          </w:rPr>
          <w:t>https://elcomercio.pe/archivo-elcomercio/</w:t>
        </w:r>
      </w:hyperlink>
    </w:p>
    <w:p w14:paraId="7B81B9A0" w14:textId="147D40B9" w:rsidR="002B1D74" w:rsidRPr="00776223" w:rsidRDefault="00BC176E" w:rsidP="00776223">
      <w:pPr>
        <w:spacing w:after="200" w:line="360" w:lineRule="auto"/>
        <w:ind w:left="720" w:hanging="720"/>
        <w:jc w:val="both"/>
        <w:rPr>
          <w:rFonts w:ascii="Arial" w:hAnsi="Arial" w:cs="Arial"/>
        </w:rPr>
      </w:pPr>
      <w:r w:rsidRPr="00776223">
        <w:rPr>
          <w:rFonts w:ascii="Arial" w:hAnsi="Arial" w:cs="Arial"/>
        </w:rPr>
        <w:t>Estela-Vilela, C. (2021)</w:t>
      </w:r>
      <w:r w:rsidR="008447E0" w:rsidRPr="00776223">
        <w:rPr>
          <w:rFonts w:ascii="Arial" w:hAnsi="Arial" w:cs="Arial"/>
        </w:rPr>
        <w:t>.</w:t>
      </w:r>
      <w:r w:rsidRPr="00776223">
        <w:rPr>
          <w:rFonts w:ascii="Arial" w:hAnsi="Arial" w:cs="Arial"/>
        </w:rPr>
        <w:t xml:space="preserve"> La sociedad de vidrio. El fotógrafo migrante Eugène Courret y la construcción de la memoria visual y las identidades en Perú durante la segunda mitad del siglo XIX</w:t>
      </w:r>
      <w:r w:rsidR="008447E0" w:rsidRPr="00776223">
        <w:rPr>
          <w:rFonts w:ascii="Arial" w:hAnsi="Arial" w:cs="Arial"/>
        </w:rPr>
        <w:t>.</w:t>
      </w:r>
      <w:r w:rsidRPr="00776223">
        <w:rPr>
          <w:rFonts w:ascii="Arial" w:hAnsi="Arial" w:cs="Arial"/>
        </w:rPr>
        <w:t xml:space="preserve"> </w:t>
      </w:r>
      <w:r w:rsidRPr="00776223">
        <w:rPr>
          <w:rFonts w:ascii="Arial" w:hAnsi="Arial" w:cs="Arial"/>
          <w:i/>
        </w:rPr>
        <w:t>Artelogie</w:t>
      </w:r>
      <w:r w:rsidRPr="00776223">
        <w:rPr>
          <w:rFonts w:ascii="Arial" w:hAnsi="Arial" w:cs="Arial"/>
        </w:rPr>
        <w:t xml:space="preserve">, </w:t>
      </w:r>
      <w:r w:rsidR="000F5AB7" w:rsidRPr="00776223">
        <w:rPr>
          <w:rFonts w:ascii="Arial" w:hAnsi="Arial" w:cs="Arial"/>
        </w:rPr>
        <w:t>(</w:t>
      </w:r>
      <w:r w:rsidRPr="00776223">
        <w:rPr>
          <w:rFonts w:ascii="Arial" w:hAnsi="Arial" w:cs="Arial"/>
        </w:rPr>
        <w:t>16</w:t>
      </w:r>
      <w:r w:rsidR="000F5AB7" w:rsidRPr="00776223">
        <w:rPr>
          <w:rFonts w:ascii="Arial" w:hAnsi="Arial" w:cs="Arial"/>
        </w:rPr>
        <w:t>).</w:t>
      </w:r>
      <w:r w:rsidRPr="00776223">
        <w:rPr>
          <w:rFonts w:ascii="Arial" w:hAnsi="Arial" w:cs="Arial"/>
        </w:rPr>
        <w:t xml:space="preserve"> </w:t>
      </w:r>
      <w:hyperlink r:id="rId31" w:history="1">
        <w:r w:rsidR="008447E0" w:rsidRPr="00776223">
          <w:rPr>
            <w:rStyle w:val="Hipervnculo"/>
            <w:rFonts w:ascii="Arial" w:hAnsi="Arial" w:cs="Arial"/>
          </w:rPr>
          <w:t>https://doi.org/10.4000/artelogie.8872</w:t>
        </w:r>
      </w:hyperlink>
    </w:p>
    <w:p w14:paraId="18C121BB" w14:textId="4A1659C8" w:rsidR="00BC176E" w:rsidRPr="00776223" w:rsidRDefault="00BC176E" w:rsidP="00776223">
      <w:pPr>
        <w:spacing w:after="200" w:line="360" w:lineRule="auto"/>
        <w:ind w:left="720" w:hanging="720"/>
        <w:jc w:val="both"/>
        <w:rPr>
          <w:rFonts w:ascii="Arial" w:hAnsi="Arial" w:cs="Arial"/>
        </w:rPr>
      </w:pPr>
      <w:r w:rsidRPr="00776223">
        <w:rPr>
          <w:rFonts w:ascii="Arial" w:hAnsi="Arial" w:cs="Arial"/>
        </w:rPr>
        <w:t xml:space="preserve">Garay, A. (Ed.). (2015). </w:t>
      </w:r>
      <w:r w:rsidRPr="00776223">
        <w:rPr>
          <w:rFonts w:ascii="Arial" w:hAnsi="Arial" w:cs="Arial"/>
          <w:i/>
        </w:rPr>
        <w:t>Fotografía Max T. Vargas. Arequipa y La Paz</w:t>
      </w:r>
      <w:r w:rsidR="000F5AB7" w:rsidRPr="00776223">
        <w:rPr>
          <w:rFonts w:ascii="Arial" w:hAnsi="Arial" w:cs="Arial"/>
        </w:rPr>
        <w:t>. Universidad de Piura</w:t>
      </w:r>
      <w:r w:rsidRPr="00776223">
        <w:rPr>
          <w:rFonts w:ascii="Arial" w:hAnsi="Arial" w:cs="Arial"/>
        </w:rPr>
        <w:t>.</w:t>
      </w:r>
    </w:p>
    <w:p w14:paraId="64B02C9E" w14:textId="728D443C" w:rsidR="00BC176E" w:rsidRPr="00776223" w:rsidRDefault="00BC176E" w:rsidP="00776223">
      <w:pPr>
        <w:spacing w:after="200" w:line="360" w:lineRule="auto"/>
        <w:ind w:left="720" w:hanging="720"/>
        <w:jc w:val="both"/>
        <w:rPr>
          <w:rFonts w:ascii="Arial" w:hAnsi="Arial" w:cs="Arial"/>
        </w:rPr>
      </w:pPr>
      <w:r w:rsidRPr="00776223">
        <w:rPr>
          <w:rFonts w:ascii="Arial" w:hAnsi="Arial" w:cs="Arial"/>
        </w:rPr>
        <w:t xml:space="preserve">Garay, A. (Ed.). (2017). </w:t>
      </w:r>
      <w:r w:rsidRPr="00776223">
        <w:rPr>
          <w:rFonts w:ascii="Arial" w:hAnsi="Arial" w:cs="Arial"/>
          <w:i/>
        </w:rPr>
        <w:t>Cusco revelado. Fotografías de Max T. Vargas, Max Uhle y Martín Chambi</w:t>
      </w:r>
      <w:r w:rsidRPr="00776223">
        <w:rPr>
          <w:rFonts w:ascii="Arial" w:hAnsi="Arial" w:cs="Arial"/>
        </w:rPr>
        <w:t>. Ibero-Amerikanisches Institut; Universidad de Piura.</w:t>
      </w:r>
    </w:p>
    <w:p w14:paraId="7408CAD0" w14:textId="7A5F89D4" w:rsidR="008C7270" w:rsidRPr="00776223" w:rsidRDefault="008C7270" w:rsidP="00776223">
      <w:pPr>
        <w:spacing w:after="200" w:line="360" w:lineRule="auto"/>
        <w:ind w:left="720" w:hanging="720"/>
        <w:jc w:val="both"/>
        <w:rPr>
          <w:rFonts w:ascii="Arial" w:hAnsi="Arial" w:cs="Arial"/>
        </w:rPr>
      </w:pPr>
      <w:r w:rsidRPr="00776223">
        <w:rPr>
          <w:rFonts w:ascii="Arial" w:hAnsi="Arial" w:cs="Arial"/>
        </w:rPr>
        <w:t>Garay, A. y Villacorta, J. (2012)</w:t>
      </w:r>
      <w:r w:rsidR="00BC176E" w:rsidRPr="00776223">
        <w:rPr>
          <w:rFonts w:ascii="Arial" w:hAnsi="Arial" w:cs="Arial"/>
        </w:rPr>
        <w:t>.</w:t>
      </w:r>
      <w:r w:rsidRPr="00776223">
        <w:rPr>
          <w:rFonts w:ascii="Arial" w:hAnsi="Arial" w:cs="Arial"/>
        </w:rPr>
        <w:t xml:space="preserve"> </w:t>
      </w:r>
      <w:r w:rsidR="00D32FC0" w:rsidRPr="00776223">
        <w:rPr>
          <w:rFonts w:ascii="Arial" w:hAnsi="Arial" w:cs="Arial"/>
          <w:i/>
        </w:rPr>
        <w:t>Un arte arequipeño: m</w:t>
      </w:r>
      <w:r w:rsidRPr="00776223">
        <w:rPr>
          <w:rFonts w:ascii="Arial" w:hAnsi="Arial" w:cs="Arial"/>
          <w:i/>
        </w:rPr>
        <w:t xml:space="preserve">aestros del </w:t>
      </w:r>
      <w:r w:rsidR="00D32FC0" w:rsidRPr="00776223">
        <w:rPr>
          <w:rFonts w:ascii="Arial" w:hAnsi="Arial" w:cs="Arial"/>
          <w:i/>
        </w:rPr>
        <w:t>r</w:t>
      </w:r>
      <w:r w:rsidRPr="00776223">
        <w:rPr>
          <w:rFonts w:ascii="Arial" w:hAnsi="Arial" w:cs="Arial"/>
          <w:i/>
        </w:rPr>
        <w:t xml:space="preserve">etrato </w:t>
      </w:r>
      <w:r w:rsidR="00D32FC0" w:rsidRPr="00776223">
        <w:rPr>
          <w:rFonts w:ascii="Arial" w:hAnsi="Arial" w:cs="Arial"/>
          <w:i/>
        </w:rPr>
        <w:t>f</w:t>
      </w:r>
      <w:r w:rsidRPr="00776223">
        <w:rPr>
          <w:rFonts w:ascii="Arial" w:hAnsi="Arial" w:cs="Arial"/>
          <w:i/>
        </w:rPr>
        <w:t>otográfico</w:t>
      </w:r>
      <w:r w:rsidRPr="00776223">
        <w:rPr>
          <w:rFonts w:ascii="Arial" w:hAnsi="Arial" w:cs="Arial"/>
        </w:rPr>
        <w:t>. Gráfica Biblos.</w:t>
      </w:r>
    </w:p>
    <w:p w14:paraId="3ABB1C72" w14:textId="5BB07E09" w:rsidR="002B1D74" w:rsidRPr="00776223" w:rsidRDefault="00BC176E" w:rsidP="00776223">
      <w:pPr>
        <w:spacing w:after="200" w:line="360" w:lineRule="auto"/>
        <w:ind w:left="720" w:hanging="720"/>
        <w:jc w:val="both"/>
        <w:rPr>
          <w:rFonts w:ascii="Arial" w:hAnsi="Arial" w:cs="Arial"/>
        </w:rPr>
      </w:pPr>
      <w:r w:rsidRPr="00776223">
        <w:rPr>
          <w:rFonts w:ascii="Arial" w:hAnsi="Arial" w:cs="Arial"/>
        </w:rPr>
        <w:t>Garay, A. y Villacorta</w:t>
      </w:r>
      <w:r w:rsidR="008C7270" w:rsidRPr="00776223">
        <w:rPr>
          <w:rFonts w:ascii="Arial" w:hAnsi="Arial" w:cs="Arial"/>
        </w:rPr>
        <w:t>,</w:t>
      </w:r>
      <w:r w:rsidRPr="00776223">
        <w:rPr>
          <w:rFonts w:ascii="Arial" w:hAnsi="Arial" w:cs="Arial"/>
        </w:rPr>
        <w:t xml:space="preserve"> J. (2018)</w:t>
      </w:r>
      <w:r w:rsidR="008C7270" w:rsidRPr="00776223">
        <w:rPr>
          <w:rFonts w:ascii="Arial" w:hAnsi="Arial" w:cs="Arial"/>
        </w:rPr>
        <w:t>.</w:t>
      </w:r>
      <w:r w:rsidRPr="00776223">
        <w:rPr>
          <w:rFonts w:ascii="Arial" w:hAnsi="Arial" w:cs="Arial"/>
        </w:rPr>
        <w:t xml:space="preserve"> </w:t>
      </w:r>
      <w:r w:rsidRPr="00776223">
        <w:rPr>
          <w:rFonts w:ascii="Arial" w:hAnsi="Arial" w:cs="Arial"/>
          <w:i/>
        </w:rPr>
        <w:t>Emilio Díaz</w:t>
      </w:r>
      <w:r w:rsidR="008C7270" w:rsidRPr="00776223">
        <w:rPr>
          <w:rFonts w:ascii="Arial" w:hAnsi="Arial" w:cs="Arial"/>
          <w:i/>
        </w:rPr>
        <w:t>.</w:t>
      </w:r>
      <w:r w:rsidRPr="00776223">
        <w:rPr>
          <w:rFonts w:ascii="Arial" w:hAnsi="Arial" w:cs="Arial"/>
          <w:i/>
        </w:rPr>
        <w:t xml:space="preserve"> Esplendor del retrato fotográfico en Arequipa</w:t>
      </w:r>
      <w:r w:rsidR="008C7270" w:rsidRPr="00776223">
        <w:rPr>
          <w:rFonts w:ascii="Arial" w:hAnsi="Arial" w:cs="Arial"/>
          <w:i/>
        </w:rPr>
        <w:t>.</w:t>
      </w:r>
      <w:r w:rsidRPr="00776223">
        <w:rPr>
          <w:rFonts w:ascii="Arial" w:hAnsi="Arial" w:cs="Arial"/>
          <w:i/>
        </w:rPr>
        <w:t xml:space="preserve"> 1893-1920</w:t>
      </w:r>
      <w:r w:rsidRPr="00776223">
        <w:rPr>
          <w:rFonts w:ascii="Arial" w:hAnsi="Arial" w:cs="Arial"/>
        </w:rPr>
        <w:t>. Centro Cultural Peruano Norteamericano</w:t>
      </w:r>
      <w:r w:rsidR="008C7270" w:rsidRPr="00776223">
        <w:rPr>
          <w:rFonts w:ascii="Arial" w:hAnsi="Arial" w:cs="Arial"/>
        </w:rPr>
        <w:t>.</w:t>
      </w:r>
    </w:p>
    <w:p w14:paraId="2EC9A3B6" w14:textId="0C6E7834" w:rsidR="00BC176E" w:rsidRPr="00776223" w:rsidRDefault="00BC176E" w:rsidP="00776223">
      <w:pPr>
        <w:spacing w:after="200" w:line="360" w:lineRule="auto"/>
        <w:ind w:left="720" w:hanging="720"/>
        <w:jc w:val="both"/>
        <w:rPr>
          <w:rFonts w:ascii="Arial" w:hAnsi="Arial" w:cs="Arial"/>
        </w:rPr>
      </w:pPr>
      <w:r w:rsidRPr="00776223">
        <w:rPr>
          <w:rFonts w:ascii="Arial" w:hAnsi="Arial" w:cs="Arial"/>
        </w:rPr>
        <w:t xml:space="preserve">Garay, A. y Villacorta, J. (2020). </w:t>
      </w:r>
      <w:r w:rsidR="005F5028" w:rsidRPr="00776223">
        <w:rPr>
          <w:rFonts w:ascii="Arial" w:hAnsi="Arial" w:cs="Arial"/>
          <w:i/>
        </w:rPr>
        <w:t>Guillermo Montesinos Pastor. F</w:t>
      </w:r>
      <w:r w:rsidRPr="00776223">
        <w:rPr>
          <w:rFonts w:ascii="Arial" w:hAnsi="Arial" w:cs="Arial"/>
          <w:i/>
        </w:rPr>
        <w:t>otografía</w:t>
      </w:r>
      <w:r w:rsidR="005F5028" w:rsidRPr="00776223">
        <w:rPr>
          <w:rFonts w:ascii="Arial" w:hAnsi="Arial" w:cs="Arial"/>
          <w:i/>
        </w:rPr>
        <w:t>.</w:t>
      </w:r>
      <w:r w:rsidRPr="00776223">
        <w:rPr>
          <w:rFonts w:ascii="Arial" w:hAnsi="Arial" w:cs="Arial"/>
          <w:i/>
        </w:rPr>
        <w:t xml:space="preserve"> 1916-1924</w:t>
      </w:r>
      <w:r w:rsidRPr="00776223">
        <w:rPr>
          <w:rFonts w:ascii="Arial" w:hAnsi="Arial" w:cs="Arial"/>
        </w:rPr>
        <w:t>. KWY Ediciones</w:t>
      </w:r>
      <w:r w:rsidR="00590ED8" w:rsidRPr="00776223">
        <w:rPr>
          <w:rFonts w:ascii="Arial" w:hAnsi="Arial" w:cs="Arial"/>
        </w:rPr>
        <w:t>.</w:t>
      </w:r>
    </w:p>
    <w:p w14:paraId="0B1C5D41" w14:textId="51642A4D" w:rsidR="002B1D74" w:rsidRPr="00776223" w:rsidRDefault="00BC176E" w:rsidP="00776223">
      <w:pPr>
        <w:spacing w:after="200" w:line="360" w:lineRule="auto"/>
        <w:ind w:left="720" w:hanging="720"/>
        <w:jc w:val="both"/>
        <w:rPr>
          <w:rFonts w:ascii="Arial" w:hAnsi="Arial" w:cs="Arial"/>
        </w:rPr>
      </w:pPr>
      <w:r w:rsidRPr="00776223">
        <w:rPr>
          <w:rFonts w:ascii="Arial" w:hAnsi="Arial" w:cs="Arial"/>
          <w:lang w:val="en-US"/>
        </w:rPr>
        <w:t xml:space="preserve">Gąsior, M. (2022). Transforming </w:t>
      </w:r>
      <w:r w:rsidR="005F5028" w:rsidRPr="00776223">
        <w:rPr>
          <w:rFonts w:ascii="Arial" w:hAnsi="Arial" w:cs="Arial"/>
          <w:lang w:val="en-US"/>
        </w:rPr>
        <w:t>p</w:t>
      </w:r>
      <w:r w:rsidRPr="00776223">
        <w:rPr>
          <w:rFonts w:ascii="Arial" w:hAnsi="Arial" w:cs="Arial"/>
          <w:lang w:val="en-US"/>
        </w:rPr>
        <w:t xml:space="preserve">hotographs into a </w:t>
      </w:r>
      <w:r w:rsidR="005F5028" w:rsidRPr="00776223">
        <w:rPr>
          <w:rFonts w:ascii="Arial" w:hAnsi="Arial" w:cs="Arial"/>
          <w:lang w:val="en-US"/>
        </w:rPr>
        <w:t>d</w:t>
      </w:r>
      <w:r w:rsidRPr="00776223">
        <w:rPr>
          <w:rFonts w:ascii="Arial" w:hAnsi="Arial" w:cs="Arial"/>
          <w:lang w:val="en-US"/>
        </w:rPr>
        <w:t xml:space="preserve">igital </w:t>
      </w:r>
      <w:r w:rsidR="005F5028" w:rsidRPr="00776223">
        <w:rPr>
          <w:rFonts w:ascii="Arial" w:hAnsi="Arial" w:cs="Arial"/>
          <w:lang w:val="en-US"/>
        </w:rPr>
        <w:t>c</w:t>
      </w:r>
      <w:r w:rsidRPr="00776223">
        <w:rPr>
          <w:rFonts w:ascii="Arial" w:hAnsi="Arial" w:cs="Arial"/>
          <w:lang w:val="en-US"/>
        </w:rPr>
        <w:t xml:space="preserve">atalogue: A </w:t>
      </w:r>
      <w:r w:rsidR="005F5028" w:rsidRPr="00776223">
        <w:rPr>
          <w:rFonts w:ascii="Arial" w:hAnsi="Arial" w:cs="Arial"/>
          <w:lang w:val="en-US"/>
        </w:rPr>
        <w:t>s</w:t>
      </w:r>
      <w:r w:rsidRPr="00776223">
        <w:rPr>
          <w:rFonts w:ascii="Arial" w:hAnsi="Arial" w:cs="Arial"/>
          <w:lang w:val="en-US"/>
        </w:rPr>
        <w:t xml:space="preserve">tudy of </w:t>
      </w:r>
      <w:r w:rsidR="005F5028" w:rsidRPr="00776223">
        <w:rPr>
          <w:rFonts w:ascii="Arial" w:hAnsi="Arial" w:cs="Arial"/>
          <w:lang w:val="en-US"/>
        </w:rPr>
        <w:t>t</w:t>
      </w:r>
      <w:r w:rsidRPr="00776223">
        <w:rPr>
          <w:rFonts w:ascii="Arial" w:hAnsi="Arial" w:cs="Arial"/>
          <w:lang w:val="en-US"/>
        </w:rPr>
        <w:t xml:space="preserve">wo </w:t>
      </w:r>
      <w:r w:rsidR="005F5028" w:rsidRPr="00776223">
        <w:rPr>
          <w:rFonts w:ascii="Arial" w:hAnsi="Arial" w:cs="Arial"/>
          <w:lang w:val="en-US"/>
        </w:rPr>
        <w:t>m</w:t>
      </w:r>
      <w:r w:rsidRPr="00776223">
        <w:rPr>
          <w:rFonts w:ascii="Arial" w:hAnsi="Arial" w:cs="Arial"/>
          <w:lang w:val="en-US"/>
        </w:rPr>
        <w:t xml:space="preserve">useums and </w:t>
      </w:r>
      <w:r w:rsidR="005F5028" w:rsidRPr="00776223">
        <w:rPr>
          <w:rFonts w:ascii="Arial" w:hAnsi="Arial" w:cs="Arial"/>
          <w:lang w:val="en-US"/>
        </w:rPr>
        <w:t>t</w:t>
      </w:r>
      <w:r w:rsidRPr="00776223">
        <w:rPr>
          <w:rFonts w:ascii="Arial" w:hAnsi="Arial" w:cs="Arial"/>
          <w:lang w:val="en-US"/>
        </w:rPr>
        <w:t xml:space="preserve">heir </w:t>
      </w:r>
      <w:r w:rsidR="005F5028" w:rsidRPr="00776223">
        <w:rPr>
          <w:rFonts w:ascii="Arial" w:hAnsi="Arial" w:cs="Arial"/>
          <w:lang w:val="en-US"/>
        </w:rPr>
        <w:t>c</w:t>
      </w:r>
      <w:r w:rsidRPr="00776223">
        <w:rPr>
          <w:rFonts w:ascii="Arial" w:hAnsi="Arial" w:cs="Arial"/>
          <w:lang w:val="en-US"/>
        </w:rPr>
        <w:t xml:space="preserve">ollections. </w:t>
      </w:r>
      <w:r w:rsidRPr="00776223">
        <w:rPr>
          <w:rFonts w:ascii="Arial" w:hAnsi="Arial" w:cs="Arial"/>
          <w:i/>
        </w:rPr>
        <w:t xml:space="preserve">Culture </w:t>
      </w:r>
      <w:r w:rsidR="005F5028" w:rsidRPr="00776223">
        <w:rPr>
          <w:rFonts w:ascii="Arial" w:hAnsi="Arial" w:cs="Arial"/>
          <w:i/>
        </w:rPr>
        <w:t>U</w:t>
      </w:r>
      <w:r w:rsidRPr="00776223">
        <w:rPr>
          <w:rFonts w:ascii="Arial" w:hAnsi="Arial" w:cs="Arial"/>
          <w:i/>
        </w:rPr>
        <w:t>nbound</w:t>
      </w:r>
      <w:r w:rsidRPr="00776223">
        <w:rPr>
          <w:rFonts w:ascii="Arial" w:hAnsi="Arial" w:cs="Arial"/>
        </w:rPr>
        <w:t xml:space="preserve">, </w:t>
      </w:r>
      <w:r w:rsidR="005F5028" w:rsidRPr="00776223">
        <w:rPr>
          <w:rFonts w:ascii="Arial" w:hAnsi="Arial" w:cs="Arial"/>
          <w:i/>
        </w:rPr>
        <w:t>2</w:t>
      </w:r>
      <w:r w:rsidR="005F5028" w:rsidRPr="00776223">
        <w:rPr>
          <w:rFonts w:ascii="Arial" w:hAnsi="Arial" w:cs="Arial"/>
        </w:rPr>
        <w:t>(</w:t>
      </w:r>
      <w:r w:rsidRPr="00776223">
        <w:rPr>
          <w:rFonts w:ascii="Arial" w:hAnsi="Arial" w:cs="Arial"/>
        </w:rPr>
        <w:t>14</w:t>
      </w:r>
      <w:r w:rsidR="005F5028" w:rsidRPr="00776223">
        <w:rPr>
          <w:rFonts w:ascii="Arial" w:hAnsi="Arial" w:cs="Arial"/>
        </w:rPr>
        <w:t>)</w:t>
      </w:r>
      <w:r w:rsidRPr="00776223">
        <w:rPr>
          <w:rFonts w:ascii="Arial" w:hAnsi="Arial" w:cs="Arial"/>
        </w:rPr>
        <w:t>, 11</w:t>
      </w:r>
      <w:r w:rsidR="005F5028" w:rsidRPr="00776223">
        <w:rPr>
          <w:rFonts w:ascii="Arial" w:hAnsi="Arial" w:cs="Arial"/>
        </w:rPr>
        <w:t>-</w:t>
      </w:r>
      <w:r w:rsidRPr="00776223">
        <w:rPr>
          <w:rFonts w:ascii="Arial" w:hAnsi="Arial" w:cs="Arial"/>
        </w:rPr>
        <w:t xml:space="preserve">37. </w:t>
      </w:r>
      <w:hyperlink r:id="rId32" w:history="1">
        <w:r w:rsidR="00661B0A" w:rsidRPr="00776223">
          <w:rPr>
            <w:rStyle w:val="Hipervnculo"/>
            <w:rFonts w:ascii="Arial" w:hAnsi="Arial" w:cs="Arial"/>
          </w:rPr>
          <w:t>https://doi.org/10.3384/cu.3971</w:t>
        </w:r>
      </w:hyperlink>
    </w:p>
    <w:p w14:paraId="5A323F08" w14:textId="449FD45F" w:rsidR="002B1D74" w:rsidRPr="00776223" w:rsidRDefault="00BC176E" w:rsidP="00776223">
      <w:pPr>
        <w:spacing w:after="200" w:line="360" w:lineRule="auto"/>
        <w:ind w:left="720" w:hanging="720"/>
        <w:jc w:val="both"/>
        <w:rPr>
          <w:rFonts w:ascii="Arial" w:hAnsi="Arial" w:cs="Arial"/>
        </w:rPr>
      </w:pPr>
      <w:r w:rsidRPr="00776223">
        <w:rPr>
          <w:rFonts w:ascii="Arial" w:hAnsi="Arial" w:cs="Arial"/>
        </w:rPr>
        <w:t>Göbel, B. y Chicote, G. (Ed</w:t>
      </w:r>
      <w:r w:rsidR="005F5028" w:rsidRPr="00776223">
        <w:rPr>
          <w:rFonts w:ascii="Arial" w:hAnsi="Arial" w:cs="Arial"/>
        </w:rPr>
        <w:t>s</w:t>
      </w:r>
      <w:r w:rsidRPr="00776223">
        <w:rPr>
          <w:rFonts w:ascii="Arial" w:hAnsi="Arial" w:cs="Arial"/>
        </w:rPr>
        <w:t xml:space="preserve">.). (2017). </w:t>
      </w:r>
      <w:r w:rsidRPr="00776223">
        <w:rPr>
          <w:rFonts w:ascii="Arial" w:hAnsi="Arial" w:cs="Arial"/>
          <w:i/>
        </w:rPr>
        <w:t xml:space="preserve">Transiciones inciertas: </w:t>
      </w:r>
      <w:r w:rsidR="005F5028" w:rsidRPr="00776223">
        <w:rPr>
          <w:rFonts w:ascii="Arial" w:hAnsi="Arial" w:cs="Arial"/>
          <w:i/>
        </w:rPr>
        <w:t>a</w:t>
      </w:r>
      <w:r w:rsidRPr="00776223">
        <w:rPr>
          <w:rFonts w:ascii="Arial" w:hAnsi="Arial" w:cs="Arial"/>
          <w:i/>
        </w:rPr>
        <w:t>rchivos, conocimientos y transformación digital en América Latina</w:t>
      </w:r>
      <w:r w:rsidRPr="00776223">
        <w:rPr>
          <w:rFonts w:ascii="Arial" w:hAnsi="Arial" w:cs="Arial"/>
        </w:rPr>
        <w:t>. Universidad Nacional de La Plata.</w:t>
      </w:r>
    </w:p>
    <w:p w14:paraId="54A90D7E" w14:textId="43E58A52" w:rsidR="002B1D74" w:rsidRPr="00776223" w:rsidRDefault="00BC176E" w:rsidP="00776223">
      <w:pPr>
        <w:spacing w:after="200" w:line="360" w:lineRule="auto"/>
        <w:ind w:left="720" w:hanging="720"/>
        <w:jc w:val="both"/>
        <w:rPr>
          <w:rFonts w:ascii="Arial" w:hAnsi="Arial" w:cs="Arial"/>
          <w:lang w:val="en-US"/>
        </w:rPr>
      </w:pPr>
      <w:r w:rsidRPr="00776223">
        <w:rPr>
          <w:rFonts w:ascii="Arial" w:hAnsi="Arial" w:cs="Arial"/>
          <w:lang w:val="en-US"/>
        </w:rPr>
        <w:t>Harper, D. (2002)</w:t>
      </w:r>
      <w:r w:rsidR="00DD6872" w:rsidRPr="00776223">
        <w:rPr>
          <w:rFonts w:ascii="Arial" w:hAnsi="Arial" w:cs="Arial"/>
          <w:lang w:val="en-US"/>
        </w:rPr>
        <w:t>.</w:t>
      </w:r>
      <w:r w:rsidRPr="00776223">
        <w:rPr>
          <w:rFonts w:ascii="Arial" w:hAnsi="Arial" w:cs="Arial"/>
          <w:lang w:val="en-US"/>
        </w:rPr>
        <w:t xml:space="preserve"> Talking about pictures: A case for photo elicitation</w:t>
      </w:r>
      <w:r w:rsidR="00DD6872" w:rsidRPr="00776223">
        <w:rPr>
          <w:rFonts w:ascii="Arial" w:hAnsi="Arial" w:cs="Arial"/>
          <w:lang w:val="en-US"/>
        </w:rPr>
        <w:t>.</w:t>
      </w:r>
      <w:r w:rsidRPr="00776223">
        <w:rPr>
          <w:rFonts w:ascii="Arial" w:hAnsi="Arial" w:cs="Arial"/>
          <w:lang w:val="en-US"/>
        </w:rPr>
        <w:t xml:space="preserve"> </w:t>
      </w:r>
      <w:r w:rsidRPr="00776223">
        <w:rPr>
          <w:rFonts w:ascii="Arial" w:hAnsi="Arial" w:cs="Arial"/>
          <w:i/>
          <w:lang w:val="en-US"/>
        </w:rPr>
        <w:t>Visual Studies</w:t>
      </w:r>
      <w:r w:rsidRPr="00776223">
        <w:rPr>
          <w:rFonts w:ascii="Arial" w:hAnsi="Arial" w:cs="Arial"/>
          <w:lang w:val="en-US"/>
        </w:rPr>
        <w:t xml:space="preserve">, </w:t>
      </w:r>
      <w:r w:rsidRPr="00776223">
        <w:rPr>
          <w:rFonts w:ascii="Arial" w:hAnsi="Arial" w:cs="Arial"/>
          <w:i/>
          <w:lang w:val="en-US"/>
        </w:rPr>
        <w:t>17</w:t>
      </w:r>
      <w:r w:rsidR="005F5028" w:rsidRPr="00776223">
        <w:rPr>
          <w:rFonts w:ascii="Arial" w:hAnsi="Arial" w:cs="Arial"/>
          <w:lang w:val="en-US"/>
        </w:rPr>
        <w:t>(</w:t>
      </w:r>
      <w:r w:rsidRPr="00776223">
        <w:rPr>
          <w:rFonts w:ascii="Arial" w:hAnsi="Arial" w:cs="Arial"/>
          <w:lang w:val="en-US"/>
        </w:rPr>
        <w:t>1</w:t>
      </w:r>
      <w:r w:rsidR="005F5028" w:rsidRPr="00776223">
        <w:rPr>
          <w:rFonts w:ascii="Arial" w:hAnsi="Arial" w:cs="Arial"/>
          <w:lang w:val="en-US"/>
        </w:rPr>
        <w:t>)</w:t>
      </w:r>
      <w:r w:rsidRPr="00776223">
        <w:rPr>
          <w:rFonts w:ascii="Arial" w:hAnsi="Arial" w:cs="Arial"/>
          <w:lang w:val="en-US"/>
        </w:rPr>
        <w:t>, 13-26</w:t>
      </w:r>
      <w:r w:rsidR="005F5028" w:rsidRPr="00776223">
        <w:rPr>
          <w:rFonts w:ascii="Arial" w:hAnsi="Arial" w:cs="Arial"/>
          <w:lang w:val="en-US"/>
        </w:rPr>
        <w:t>.</w:t>
      </w:r>
      <w:r w:rsidRPr="00776223">
        <w:rPr>
          <w:rFonts w:ascii="Arial" w:hAnsi="Arial" w:cs="Arial"/>
          <w:lang w:val="en-US"/>
        </w:rPr>
        <w:t xml:space="preserve"> </w:t>
      </w:r>
      <w:hyperlink r:id="rId33" w:history="1">
        <w:r w:rsidR="005F5028" w:rsidRPr="00776223">
          <w:rPr>
            <w:rStyle w:val="Hipervnculo"/>
            <w:rFonts w:ascii="Arial" w:hAnsi="Arial" w:cs="Arial"/>
            <w:lang w:val="en-US"/>
          </w:rPr>
          <w:t>https://doi.org/10.1080/14725860220137345</w:t>
        </w:r>
      </w:hyperlink>
    </w:p>
    <w:p w14:paraId="747770B7" w14:textId="0982966E" w:rsidR="002B1D74" w:rsidRPr="00776223" w:rsidRDefault="00BC176E" w:rsidP="00776223">
      <w:pPr>
        <w:spacing w:after="200" w:line="360" w:lineRule="auto"/>
        <w:ind w:left="720" w:hanging="720"/>
        <w:jc w:val="both"/>
        <w:rPr>
          <w:rFonts w:ascii="Arial" w:hAnsi="Arial" w:cs="Arial"/>
          <w:lang w:val="en-US"/>
        </w:rPr>
      </w:pPr>
      <w:r w:rsidRPr="00776223">
        <w:rPr>
          <w:rFonts w:ascii="Arial" w:hAnsi="Arial" w:cs="Arial"/>
          <w:lang w:val="en-US"/>
        </w:rPr>
        <w:t>Henriksson, A. (2009)</w:t>
      </w:r>
      <w:r w:rsidR="00271F20" w:rsidRPr="00776223">
        <w:rPr>
          <w:rFonts w:ascii="Arial" w:hAnsi="Arial" w:cs="Arial"/>
          <w:lang w:val="en-US"/>
        </w:rPr>
        <w:t>.</w:t>
      </w:r>
      <w:r w:rsidR="00E66511" w:rsidRPr="00776223">
        <w:rPr>
          <w:rFonts w:ascii="Arial" w:hAnsi="Arial" w:cs="Arial"/>
          <w:lang w:val="en-US"/>
        </w:rPr>
        <w:t xml:space="preserve"> </w:t>
      </w:r>
      <w:r w:rsidRPr="00776223">
        <w:rPr>
          <w:rFonts w:ascii="Arial" w:hAnsi="Arial" w:cs="Arial"/>
          <w:lang w:val="en-US"/>
        </w:rPr>
        <w:t xml:space="preserve">Digital </w:t>
      </w:r>
      <w:r w:rsidR="005F5028" w:rsidRPr="00776223">
        <w:rPr>
          <w:rFonts w:ascii="Arial" w:hAnsi="Arial" w:cs="Arial"/>
          <w:lang w:val="en-US"/>
        </w:rPr>
        <w:t>m</w:t>
      </w:r>
      <w:r w:rsidRPr="00776223">
        <w:rPr>
          <w:rFonts w:ascii="Arial" w:hAnsi="Arial" w:cs="Arial"/>
          <w:lang w:val="en-US"/>
        </w:rPr>
        <w:t xml:space="preserve">edia and the </w:t>
      </w:r>
      <w:r w:rsidR="005F5028" w:rsidRPr="00776223">
        <w:rPr>
          <w:rFonts w:ascii="Arial" w:hAnsi="Arial" w:cs="Arial"/>
          <w:lang w:val="en-US"/>
        </w:rPr>
        <w:t>o</w:t>
      </w:r>
      <w:r w:rsidRPr="00776223">
        <w:rPr>
          <w:rFonts w:ascii="Arial" w:hAnsi="Arial" w:cs="Arial"/>
          <w:lang w:val="en-US"/>
        </w:rPr>
        <w:t xml:space="preserve">rder of </w:t>
      </w:r>
      <w:r w:rsidR="005F5028" w:rsidRPr="00776223">
        <w:rPr>
          <w:rFonts w:ascii="Arial" w:hAnsi="Arial" w:cs="Arial"/>
          <w:lang w:val="en-US"/>
        </w:rPr>
        <w:t>e</w:t>
      </w:r>
      <w:r w:rsidRPr="00776223">
        <w:rPr>
          <w:rFonts w:ascii="Arial" w:hAnsi="Arial" w:cs="Arial"/>
          <w:lang w:val="en-US"/>
        </w:rPr>
        <w:t xml:space="preserve">thnography: On </w:t>
      </w:r>
      <w:r w:rsidR="005F5028" w:rsidRPr="00776223">
        <w:rPr>
          <w:rFonts w:ascii="Arial" w:hAnsi="Arial" w:cs="Arial"/>
          <w:lang w:val="en-US"/>
        </w:rPr>
        <w:t>m</w:t>
      </w:r>
      <w:r w:rsidRPr="00776223">
        <w:rPr>
          <w:rFonts w:ascii="Arial" w:hAnsi="Arial" w:cs="Arial"/>
          <w:lang w:val="en-US"/>
        </w:rPr>
        <w:t xml:space="preserve">odes of </w:t>
      </w:r>
      <w:r w:rsidR="005F5028" w:rsidRPr="00776223">
        <w:rPr>
          <w:rFonts w:ascii="Arial" w:hAnsi="Arial" w:cs="Arial"/>
          <w:lang w:val="en-US"/>
        </w:rPr>
        <w:t>d</w:t>
      </w:r>
      <w:r w:rsidRPr="00776223">
        <w:rPr>
          <w:rFonts w:ascii="Arial" w:hAnsi="Arial" w:cs="Arial"/>
          <w:lang w:val="en-US"/>
        </w:rPr>
        <w:t>igitization in the Museum of World Culture</w:t>
      </w:r>
      <w:r w:rsidR="00271F20" w:rsidRPr="00776223">
        <w:rPr>
          <w:rFonts w:ascii="Arial" w:hAnsi="Arial" w:cs="Arial"/>
          <w:lang w:val="en-US"/>
        </w:rPr>
        <w:t>.</w:t>
      </w:r>
      <w:r w:rsidRPr="00776223">
        <w:rPr>
          <w:rFonts w:ascii="Arial" w:hAnsi="Arial" w:cs="Arial"/>
          <w:lang w:val="en-US"/>
        </w:rPr>
        <w:t xml:space="preserve"> </w:t>
      </w:r>
      <w:r w:rsidRPr="00776223">
        <w:rPr>
          <w:rFonts w:ascii="Arial" w:hAnsi="Arial" w:cs="Arial"/>
          <w:i/>
        </w:rPr>
        <w:t>Culture Unbound</w:t>
      </w:r>
      <w:r w:rsidRPr="00776223">
        <w:rPr>
          <w:rFonts w:ascii="Arial" w:hAnsi="Arial" w:cs="Arial"/>
        </w:rPr>
        <w:t xml:space="preserve">, </w:t>
      </w:r>
      <w:r w:rsidR="005F5028" w:rsidRPr="00776223">
        <w:rPr>
          <w:rFonts w:ascii="Arial" w:hAnsi="Arial" w:cs="Arial"/>
          <w:i/>
        </w:rPr>
        <w:t>1</w:t>
      </w:r>
      <w:r w:rsidR="005F5028" w:rsidRPr="00776223">
        <w:rPr>
          <w:rFonts w:ascii="Arial" w:hAnsi="Arial" w:cs="Arial"/>
        </w:rPr>
        <w:t>(</w:t>
      </w:r>
      <w:r w:rsidRPr="00776223">
        <w:rPr>
          <w:rFonts w:ascii="Arial" w:hAnsi="Arial" w:cs="Arial"/>
        </w:rPr>
        <w:t>1</w:t>
      </w:r>
      <w:r w:rsidR="005F5028" w:rsidRPr="00776223">
        <w:rPr>
          <w:rFonts w:ascii="Arial" w:hAnsi="Arial" w:cs="Arial"/>
        </w:rPr>
        <w:t>)</w:t>
      </w:r>
      <w:r w:rsidRPr="00776223">
        <w:rPr>
          <w:rFonts w:ascii="Arial" w:hAnsi="Arial" w:cs="Arial"/>
        </w:rPr>
        <w:t>, 205</w:t>
      </w:r>
      <w:r w:rsidR="00271F20" w:rsidRPr="00776223">
        <w:rPr>
          <w:rFonts w:ascii="Arial" w:hAnsi="Arial" w:cs="Arial"/>
        </w:rPr>
        <w:t>-</w:t>
      </w:r>
      <w:r w:rsidRPr="00776223">
        <w:rPr>
          <w:rFonts w:ascii="Arial" w:hAnsi="Arial" w:cs="Arial"/>
        </w:rPr>
        <w:t>226.</w:t>
      </w:r>
      <w:r w:rsidR="005F5028" w:rsidRPr="00776223">
        <w:rPr>
          <w:rFonts w:ascii="Arial" w:hAnsi="Arial" w:cs="Arial"/>
        </w:rPr>
        <w:t xml:space="preserve"> </w:t>
      </w:r>
      <w:hyperlink r:id="rId34" w:history="1">
        <w:r w:rsidR="005F5028" w:rsidRPr="00776223">
          <w:rPr>
            <w:rStyle w:val="Hipervnculo"/>
            <w:rFonts w:ascii="Arial" w:hAnsi="Arial" w:cs="Arial"/>
            <w:lang w:val="en-US"/>
          </w:rPr>
          <w:t>https://doi.org/10.3384/cu.2000.1525.09112205</w:t>
        </w:r>
      </w:hyperlink>
    </w:p>
    <w:p w14:paraId="252C036F" w14:textId="4B4B6650" w:rsidR="002B1D74" w:rsidRPr="00776223" w:rsidRDefault="00BC176E" w:rsidP="00776223">
      <w:pPr>
        <w:spacing w:after="200" w:line="360" w:lineRule="auto"/>
        <w:ind w:left="720" w:hanging="720"/>
        <w:jc w:val="both"/>
        <w:rPr>
          <w:rFonts w:ascii="Arial" w:hAnsi="Arial" w:cs="Arial"/>
          <w:lang w:val="en-US"/>
        </w:rPr>
      </w:pPr>
      <w:r w:rsidRPr="00776223">
        <w:rPr>
          <w:rFonts w:ascii="Arial" w:hAnsi="Arial" w:cs="Arial"/>
          <w:lang w:val="en-US"/>
        </w:rPr>
        <w:t xml:space="preserve">Kick, V. </w:t>
      </w:r>
      <w:r w:rsidR="00474E9D" w:rsidRPr="00776223">
        <w:rPr>
          <w:rFonts w:ascii="Arial" w:hAnsi="Arial" w:cs="Arial"/>
          <w:lang w:val="en-US"/>
        </w:rPr>
        <w:t xml:space="preserve">R. </w:t>
      </w:r>
      <w:r w:rsidRPr="00776223">
        <w:rPr>
          <w:rFonts w:ascii="Arial" w:hAnsi="Arial" w:cs="Arial"/>
          <w:lang w:val="en-US"/>
        </w:rPr>
        <w:t>(2021)</w:t>
      </w:r>
      <w:r w:rsidR="009453AA" w:rsidRPr="00776223">
        <w:rPr>
          <w:rFonts w:ascii="Arial" w:hAnsi="Arial" w:cs="Arial"/>
          <w:lang w:val="en-US"/>
        </w:rPr>
        <w:t>.</w:t>
      </w:r>
      <w:r w:rsidRPr="00776223">
        <w:rPr>
          <w:rFonts w:ascii="Arial" w:hAnsi="Arial" w:cs="Arial"/>
          <w:lang w:val="en-US"/>
        </w:rPr>
        <w:t xml:space="preserve"> From </w:t>
      </w:r>
      <w:r w:rsidR="00EA708E" w:rsidRPr="00776223">
        <w:rPr>
          <w:rFonts w:ascii="Arial" w:hAnsi="Arial" w:cs="Arial"/>
          <w:lang w:val="en-US"/>
        </w:rPr>
        <w:t>p</w:t>
      </w:r>
      <w:r w:rsidRPr="00776223">
        <w:rPr>
          <w:rFonts w:ascii="Arial" w:hAnsi="Arial" w:cs="Arial"/>
          <w:lang w:val="en-US"/>
        </w:rPr>
        <w:t xml:space="preserve">hotobook to </w:t>
      </w:r>
      <w:r w:rsidR="00EA708E" w:rsidRPr="00776223">
        <w:rPr>
          <w:rFonts w:ascii="Arial" w:hAnsi="Arial" w:cs="Arial"/>
          <w:lang w:val="en-US"/>
        </w:rPr>
        <w:t>d</w:t>
      </w:r>
      <w:r w:rsidRPr="00776223">
        <w:rPr>
          <w:rFonts w:ascii="Arial" w:hAnsi="Arial" w:cs="Arial"/>
          <w:lang w:val="en-US"/>
        </w:rPr>
        <w:t xml:space="preserve">igital </w:t>
      </w:r>
      <w:r w:rsidR="00EA708E" w:rsidRPr="00776223">
        <w:rPr>
          <w:rFonts w:ascii="Arial" w:hAnsi="Arial" w:cs="Arial"/>
          <w:lang w:val="en-US"/>
        </w:rPr>
        <w:t>b</w:t>
      </w:r>
      <w:r w:rsidRPr="00776223">
        <w:rPr>
          <w:rFonts w:ascii="Arial" w:hAnsi="Arial" w:cs="Arial"/>
          <w:lang w:val="en-US"/>
        </w:rPr>
        <w:t xml:space="preserve">ook: Curating Weimar Germany’s </w:t>
      </w:r>
      <w:r w:rsidR="00EA708E" w:rsidRPr="00776223">
        <w:rPr>
          <w:rFonts w:ascii="Arial" w:hAnsi="Arial" w:cs="Arial"/>
          <w:lang w:val="en-US"/>
        </w:rPr>
        <w:t>n</w:t>
      </w:r>
      <w:r w:rsidRPr="00776223">
        <w:rPr>
          <w:rFonts w:ascii="Arial" w:hAnsi="Arial" w:cs="Arial"/>
          <w:lang w:val="en-US"/>
        </w:rPr>
        <w:t xml:space="preserve">ew </w:t>
      </w:r>
      <w:r w:rsidR="00EA708E" w:rsidRPr="00776223">
        <w:rPr>
          <w:rFonts w:ascii="Arial" w:hAnsi="Arial" w:cs="Arial"/>
          <w:lang w:val="en-US"/>
        </w:rPr>
        <w:t>v</w:t>
      </w:r>
      <w:r w:rsidRPr="00776223">
        <w:rPr>
          <w:rFonts w:ascii="Arial" w:hAnsi="Arial" w:cs="Arial"/>
          <w:lang w:val="en-US"/>
        </w:rPr>
        <w:t xml:space="preserve">isual </w:t>
      </w:r>
      <w:r w:rsidR="00EA708E" w:rsidRPr="00776223">
        <w:rPr>
          <w:rFonts w:ascii="Arial" w:hAnsi="Arial" w:cs="Arial"/>
          <w:lang w:val="en-US"/>
        </w:rPr>
        <w:t>l</w:t>
      </w:r>
      <w:r w:rsidRPr="00776223">
        <w:rPr>
          <w:rFonts w:ascii="Arial" w:hAnsi="Arial" w:cs="Arial"/>
          <w:lang w:val="en-US"/>
        </w:rPr>
        <w:t xml:space="preserve">iteracy </w:t>
      </w:r>
      <w:r w:rsidR="00EA708E" w:rsidRPr="00776223">
        <w:rPr>
          <w:rFonts w:ascii="Arial" w:hAnsi="Arial" w:cs="Arial"/>
          <w:lang w:val="en-US"/>
        </w:rPr>
        <w:t>o</w:t>
      </w:r>
      <w:r w:rsidRPr="00776223">
        <w:rPr>
          <w:rFonts w:ascii="Arial" w:hAnsi="Arial" w:cs="Arial"/>
          <w:lang w:val="en-US"/>
        </w:rPr>
        <w:t xml:space="preserve">nline. </w:t>
      </w:r>
      <w:r w:rsidRPr="00776223">
        <w:rPr>
          <w:rFonts w:ascii="Arial" w:hAnsi="Arial" w:cs="Arial"/>
          <w:i/>
          <w:lang w:val="en-US"/>
        </w:rPr>
        <w:t>Seminar</w:t>
      </w:r>
      <w:r w:rsidR="00474E9D" w:rsidRPr="00776223">
        <w:rPr>
          <w:rFonts w:ascii="Arial" w:hAnsi="Arial" w:cs="Arial"/>
          <w:i/>
          <w:lang w:val="en-US"/>
        </w:rPr>
        <w:t>.</w:t>
      </w:r>
      <w:r w:rsidRPr="00776223">
        <w:rPr>
          <w:rFonts w:ascii="Arial" w:hAnsi="Arial" w:cs="Arial"/>
          <w:i/>
          <w:lang w:val="en-US"/>
        </w:rPr>
        <w:t xml:space="preserve"> A Journal of Germanic Studies</w:t>
      </w:r>
      <w:r w:rsidRPr="00776223">
        <w:rPr>
          <w:rFonts w:ascii="Arial" w:hAnsi="Arial" w:cs="Arial"/>
          <w:lang w:val="en-US"/>
        </w:rPr>
        <w:t xml:space="preserve">, </w:t>
      </w:r>
      <w:r w:rsidRPr="00776223">
        <w:rPr>
          <w:rFonts w:ascii="Arial" w:hAnsi="Arial" w:cs="Arial"/>
          <w:i/>
          <w:lang w:val="en-US"/>
        </w:rPr>
        <w:t>57</w:t>
      </w:r>
      <w:r w:rsidR="00EA708E" w:rsidRPr="00776223">
        <w:rPr>
          <w:rFonts w:ascii="Arial" w:hAnsi="Arial" w:cs="Arial"/>
          <w:lang w:val="en-US"/>
        </w:rPr>
        <w:t>(</w:t>
      </w:r>
      <w:r w:rsidRPr="00776223">
        <w:rPr>
          <w:rFonts w:ascii="Arial" w:hAnsi="Arial" w:cs="Arial"/>
          <w:lang w:val="en-US"/>
        </w:rPr>
        <w:t>3</w:t>
      </w:r>
      <w:r w:rsidR="00EA708E" w:rsidRPr="00776223">
        <w:rPr>
          <w:rFonts w:ascii="Arial" w:hAnsi="Arial" w:cs="Arial"/>
          <w:lang w:val="en-US"/>
        </w:rPr>
        <w:t>)</w:t>
      </w:r>
      <w:r w:rsidRPr="00776223">
        <w:rPr>
          <w:rFonts w:ascii="Arial" w:hAnsi="Arial" w:cs="Arial"/>
          <w:lang w:val="en-US"/>
        </w:rPr>
        <w:t>, 243-263</w:t>
      </w:r>
      <w:r w:rsidR="00EA708E" w:rsidRPr="00776223">
        <w:rPr>
          <w:rFonts w:ascii="Arial" w:hAnsi="Arial" w:cs="Arial"/>
          <w:lang w:val="en-US"/>
        </w:rPr>
        <w:t>.</w:t>
      </w:r>
      <w:r w:rsidR="00474E9D" w:rsidRPr="00776223">
        <w:rPr>
          <w:rFonts w:ascii="Arial" w:hAnsi="Arial" w:cs="Arial"/>
          <w:lang w:val="en-US"/>
        </w:rPr>
        <w:t xml:space="preserve"> </w:t>
      </w:r>
      <w:hyperlink r:id="rId35" w:history="1">
        <w:r w:rsidR="00474E9D" w:rsidRPr="00776223">
          <w:rPr>
            <w:rStyle w:val="Hipervnculo"/>
            <w:rFonts w:ascii="Arial" w:hAnsi="Arial" w:cs="Arial"/>
            <w:lang w:val="en-US"/>
          </w:rPr>
          <w:t>https://doi.org/10.3138/seminar.57.3.3</w:t>
        </w:r>
      </w:hyperlink>
    </w:p>
    <w:p w14:paraId="248C82FB" w14:textId="19143147" w:rsidR="002B1D74" w:rsidRPr="00776223" w:rsidRDefault="00BC176E" w:rsidP="00776223">
      <w:pPr>
        <w:spacing w:after="200" w:line="360" w:lineRule="auto"/>
        <w:ind w:left="720" w:hanging="720"/>
        <w:jc w:val="both"/>
        <w:rPr>
          <w:rFonts w:ascii="Arial" w:hAnsi="Arial" w:cs="Arial"/>
          <w:lang w:val="en-US"/>
        </w:rPr>
      </w:pPr>
      <w:r w:rsidRPr="00776223">
        <w:rPr>
          <w:rFonts w:ascii="Arial" w:hAnsi="Arial" w:cs="Arial"/>
          <w:lang w:val="en-US"/>
        </w:rPr>
        <w:t>Krugliak, A. y Barnes, R. (2020)</w:t>
      </w:r>
      <w:r w:rsidR="008E0634">
        <w:rPr>
          <w:rFonts w:ascii="Arial" w:hAnsi="Arial" w:cs="Arial"/>
          <w:lang w:val="en-US"/>
        </w:rPr>
        <w:t>.</w:t>
      </w:r>
      <w:r w:rsidR="0065267B">
        <w:rPr>
          <w:rFonts w:ascii="Arial" w:hAnsi="Arial" w:cs="Arial"/>
          <w:lang w:val="en-US"/>
        </w:rPr>
        <w:t xml:space="preserve"> </w:t>
      </w:r>
      <w:r w:rsidRPr="00776223">
        <w:rPr>
          <w:rFonts w:ascii="Arial" w:hAnsi="Arial" w:cs="Arial"/>
          <w:lang w:val="en-US"/>
        </w:rPr>
        <w:t xml:space="preserve">Anthropology and </w:t>
      </w:r>
      <w:r w:rsidR="0065267B">
        <w:rPr>
          <w:rFonts w:ascii="Arial" w:hAnsi="Arial" w:cs="Arial"/>
          <w:lang w:val="en-US"/>
        </w:rPr>
        <w:t>a</w:t>
      </w:r>
      <w:r w:rsidRPr="00776223">
        <w:rPr>
          <w:rFonts w:ascii="Arial" w:hAnsi="Arial" w:cs="Arial"/>
          <w:lang w:val="en-US"/>
        </w:rPr>
        <w:t xml:space="preserve">rt in </w:t>
      </w:r>
      <w:r w:rsidR="0065267B" w:rsidRPr="0065267B">
        <w:rPr>
          <w:rFonts w:ascii="Arial" w:hAnsi="Arial" w:cs="Arial"/>
          <w:i/>
          <w:lang w:val="en-US"/>
        </w:rPr>
        <w:t>S</w:t>
      </w:r>
      <w:r w:rsidRPr="0065267B">
        <w:rPr>
          <w:rFonts w:ascii="Arial" w:hAnsi="Arial" w:cs="Arial"/>
          <w:i/>
          <w:lang w:val="en-US"/>
        </w:rPr>
        <w:t xml:space="preserve">tate of </w:t>
      </w:r>
      <w:r w:rsidR="0065267B" w:rsidRPr="0065267B">
        <w:rPr>
          <w:rFonts w:ascii="Arial" w:hAnsi="Arial" w:cs="Arial"/>
          <w:i/>
          <w:lang w:val="en-US"/>
        </w:rPr>
        <w:t>E</w:t>
      </w:r>
      <w:r w:rsidRPr="0065267B">
        <w:rPr>
          <w:rFonts w:ascii="Arial" w:hAnsi="Arial" w:cs="Arial"/>
          <w:i/>
          <w:lang w:val="en-US"/>
        </w:rPr>
        <w:t>xception</w:t>
      </w:r>
      <w:r w:rsidRPr="00776223">
        <w:rPr>
          <w:rFonts w:ascii="Arial" w:hAnsi="Arial" w:cs="Arial"/>
          <w:lang w:val="en-US"/>
        </w:rPr>
        <w:t xml:space="preserve">: The </w:t>
      </w:r>
      <w:r w:rsidR="0065267B">
        <w:rPr>
          <w:rFonts w:ascii="Arial" w:hAnsi="Arial" w:cs="Arial"/>
          <w:lang w:val="en-US"/>
        </w:rPr>
        <w:t>e</w:t>
      </w:r>
      <w:r w:rsidRPr="00776223">
        <w:rPr>
          <w:rFonts w:ascii="Arial" w:hAnsi="Arial" w:cs="Arial"/>
          <w:lang w:val="en-US"/>
        </w:rPr>
        <w:t xml:space="preserve">volution of an </w:t>
      </w:r>
      <w:r w:rsidR="0065267B">
        <w:rPr>
          <w:rFonts w:ascii="Arial" w:hAnsi="Arial" w:cs="Arial"/>
          <w:lang w:val="en-US"/>
        </w:rPr>
        <w:t>exhibition.</w:t>
      </w:r>
      <w:r w:rsidRPr="00776223">
        <w:rPr>
          <w:rFonts w:ascii="Arial" w:hAnsi="Arial" w:cs="Arial"/>
          <w:lang w:val="en-US"/>
        </w:rPr>
        <w:t xml:space="preserve"> </w:t>
      </w:r>
      <w:r w:rsidRPr="00776223">
        <w:rPr>
          <w:rFonts w:ascii="Arial" w:hAnsi="Arial" w:cs="Arial"/>
          <w:i/>
          <w:lang w:val="en-US"/>
        </w:rPr>
        <w:t>Theory in Action</w:t>
      </w:r>
      <w:r w:rsidRPr="00776223">
        <w:rPr>
          <w:rFonts w:ascii="Arial" w:hAnsi="Arial" w:cs="Arial"/>
          <w:lang w:val="en-US"/>
        </w:rPr>
        <w:t xml:space="preserve">, </w:t>
      </w:r>
      <w:r w:rsidRPr="0065267B">
        <w:rPr>
          <w:rFonts w:ascii="Arial" w:hAnsi="Arial" w:cs="Arial"/>
          <w:i/>
          <w:lang w:val="en-US"/>
        </w:rPr>
        <w:t>13</w:t>
      </w:r>
      <w:r w:rsidR="0065267B">
        <w:rPr>
          <w:rFonts w:ascii="Arial" w:hAnsi="Arial" w:cs="Arial"/>
          <w:lang w:val="en-US"/>
        </w:rPr>
        <w:t>(</w:t>
      </w:r>
      <w:r w:rsidRPr="00776223">
        <w:rPr>
          <w:rFonts w:ascii="Arial" w:hAnsi="Arial" w:cs="Arial"/>
          <w:lang w:val="en-US"/>
        </w:rPr>
        <w:t>2</w:t>
      </w:r>
      <w:r w:rsidR="0065267B">
        <w:rPr>
          <w:rFonts w:ascii="Arial" w:hAnsi="Arial" w:cs="Arial"/>
          <w:lang w:val="en-US"/>
        </w:rPr>
        <w:t xml:space="preserve">), 16-31. </w:t>
      </w:r>
      <w:hyperlink r:id="rId36" w:history="1">
        <w:r w:rsidR="0065267B" w:rsidRPr="00B61DD6">
          <w:rPr>
            <w:rStyle w:val="Hipervnculo"/>
            <w:rFonts w:ascii="Arial" w:hAnsi="Arial" w:cs="Arial"/>
            <w:lang w:val="en-US"/>
          </w:rPr>
          <w:t>https://transformativestudies.org/wp-content/uploads/10.3798tia.1937-0237.2017.pdf</w:t>
        </w:r>
      </w:hyperlink>
    </w:p>
    <w:p w14:paraId="3D899FDD" w14:textId="7BD57E41" w:rsidR="002B1D74" w:rsidRPr="00776223" w:rsidRDefault="00BC176E" w:rsidP="00776223">
      <w:pPr>
        <w:spacing w:after="200" w:line="360" w:lineRule="auto"/>
        <w:ind w:left="720" w:hanging="720"/>
        <w:jc w:val="both"/>
        <w:rPr>
          <w:rFonts w:ascii="Arial" w:hAnsi="Arial" w:cs="Arial"/>
        </w:rPr>
      </w:pPr>
      <w:r w:rsidRPr="00776223">
        <w:rPr>
          <w:rFonts w:ascii="Arial" w:hAnsi="Arial" w:cs="Arial"/>
          <w:lang w:val="en-US"/>
        </w:rPr>
        <w:t>Latour, B. (1999)</w:t>
      </w:r>
      <w:r w:rsidR="00A87DFD" w:rsidRPr="00776223">
        <w:rPr>
          <w:rFonts w:ascii="Arial" w:hAnsi="Arial" w:cs="Arial"/>
          <w:lang w:val="en-US"/>
        </w:rPr>
        <w:t>.</w:t>
      </w:r>
      <w:r w:rsidRPr="00776223">
        <w:rPr>
          <w:rFonts w:ascii="Arial" w:hAnsi="Arial" w:cs="Arial"/>
          <w:lang w:val="en-US"/>
        </w:rPr>
        <w:t xml:space="preserve"> </w:t>
      </w:r>
      <w:r w:rsidRPr="00776223">
        <w:rPr>
          <w:rFonts w:ascii="Arial" w:hAnsi="Arial" w:cs="Arial"/>
          <w:i/>
          <w:lang w:val="en-US"/>
        </w:rPr>
        <w:t xml:space="preserve">Pandora’s </w:t>
      </w:r>
      <w:r w:rsidR="00474E9D" w:rsidRPr="00776223">
        <w:rPr>
          <w:rFonts w:ascii="Arial" w:hAnsi="Arial" w:cs="Arial"/>
          <w:i/>
          <w:lang w:val="en-US"/>
        </w:rPr>
        <w:t>h</w:t>
      </w:r>
      <w:r w:rsidRPr="00776223">
        <w:rPr>
          <w:rFonts w:ascii="Arial" w:hAnsi="Arial" w:cs="Arial"/>
          <w:i/>
          <w:lang w:val="en-US"/>
        </w:rPr>
        <w:t xml:space="preserve">ope: Essays on the </w:t>
      </w:r>
      <w:r w:rsidR="00474E9D" w:rsidRPr="00776223">
        <w:rPr>
          <w:rFonts w:ascii="Arial" w:hAnsi="Arial" w:cs="Arial"/>
          <w:i/>
          <w:lang w:val="en-US"/>
        </w:rPr>
        <w:t>r</w:t>
      </w:r>
      <w:r w:rsidRPr="00776223">
        <w:rPr>
          <w:rFonts w:ascii="Arial" w:hAnsi="Arial" w:cs="Arial"/>
          <w:i/>
          <w:lang w:val="en-US"/>
        </w:rPr>
        <w:t xml:space="preserve">eality of </w:t>
      </w:r>
      <w:r w:rsidR="00474E9D" w:rsidRPr="00776223">
        <w:rPr>
          <w:rFonts w:ascii="Arial" w:hAnsi="Arial" w:cs="Arial"/>
          <w:i/>
          <w:lang w:val="en-US"/>
        </w:rPr>
        <w:t>s</w:t>
      </w:r>
      <w:r w:rsidRPr="00776223">
        <w:rPr>
          <w:rFonts w:ascii="Arial" w:hAnsi="Arial" w:cs="Arial"/>
          <w:i/>
          <w:lang w:val="en-US"/>
        </w:rPr>
        <w:t xml:space="preserve">cience </w:t>
      </w:r>
      <w:r w:rsidR="00474E9D" w:rsidRPr="00776223">
        <w:rPr>
          <w:rFonts w:ascii="Arial" w:hAnsi="Arial" w:cs="Arial"/>
          <w:i/>
          <w:lang w:val="en-US"/>
        </w:rPr>
        <w:t>s</w:t>
      </w:r>
      <w:r w:rsidRPr="00776223">
        <w:rPr>
          <w:rFonts w:ascii="Arial" w:hAnsi="Arial" w:cs="Arial"/>
          <w:i/>
          <w:lang w:val="en-US"/>
        </w:rPr>
        <w:t>tudies</w:t>
      </w:r>
      <w:r w:rsidRPr="00776223">
        <w:rPr>
          <w:rFonts w:ascii="Arial" w:hAnsi="Arial" w:cs="Arial"/>
          <w:lang w:val="en-US"/>
        </w:rPr>
        <w:t xml:space="preserve">. </w:t>
      </w:r>
      <w:r w:rsidRPr="00776223">
        <w:rPr>
          <w:rFonts w:ascii="Arial" w:hAnsi="Arial" w:cs="Arial"/>
        </w:rPr>
        <w:t>Harvard University Press.</w:t>
      </w:r>
    </w:p>
    <w:p w14:paraId="63C6C277" w14:textId="48597CC6" w:rsidR="002B1D74" w:rsidRPr="00776223" w:rsidRDefault="00BC176E" w:rsidP="00776223">
      <w:pPr>
        <w:spacing w:after="200" w:line="360" w:lineRule="auto"/>
        <w:ind w:left="720" w:hanging="720"/>
        <w:jc w:val="both"/>
        <w:rPr>
          <w:rFonts w:ascii="Arial" w:hAnsi="Arial" w:cs="Arial"/>
          <w:lang w:val="en-US"/>
        </w:rPr>
      </w:pPr>
      <w:r w:rsidRPr="00776223">
        <w:rPr>
          <w:rFonts w:ascii="Arial" w:hAnsi="Arial" w:cs="Arial"/>
        </w:rPr>
        <w:t>Latour, B. (2008)</w:t>
      </w:r>
      <w:r w:rsidR="00A87DFD" w:rsidRPr="00776223">
        <w:rPr>
          <w:rFonts w:ascii="Arial" w:hAnsi="Arial" w:cs="Arial"/>
        </w:rPr>
        <w:t>.</w:t>
      </w:r>
      <w:r w:rsidRPr="00776223">
        <w:rPr>
          <w:rFonts w:ascii="Arial" w:hAnsi="Arial" w:cs="Arial"/>
        </w:rPr>
        <w:t xml:space="preserve"> </w:t>
      </w:r>
      <w:r w:rsidRPr="00776223">
        <w:rPr>
          <w:rFonts w:ascii="Arial" w:hAnsi="Arial" w:cs="Arial"/>
          <w:i/>
        </w:rPr>
        <w:t>Reensamblar lo social: una introducción a la teoría del actor-red</w:t>
      </w:r>
      <w:r w:rsidRPr="00776223">
        <w:rPr>
          <w:rFonts w:ascii="Arial" w:hAnsi="Arial" w:cs="Arial"/>
        </w:rPr>
        <w:t xml:space="preserve">. </w:t>
      </w:r>
      <w:r w:rsidR="00474E9D" w:rsidRPr="00776223">
        <w:rPr>
          <w:rFonts w:ascii="Arial" w:hAnsi="Arial" w:cs="Arial"/>
          <w:lang w:val="en-US"/>
        </w:rPr>
        <w:t xml:space="preserve">Ediciones </w:t>
      </w:r>
      <w:r w:rsidRPr="00776223">
        <w:rPr>
          <w:rFonts w:ascii="Arial" w:hAnsi="Arial" w:cs="Arial"/>
          <w:lang w:val="en-US"/>
        </w:rPr>
        <w:t>Manantial</w:t>
      </w:r>
      <w:r w:rsidR="00711A91" w:rsidRPr="00776223">
        <w:rPr>
          <w:rFonts w:ascii="Arial" w:hAnsi="Arial" w:cs="Arial"/>
          <w:lang w:val="en-US"/>
        </w:rPr>
        <w:t>.</w:t>
      </w:r>
    </w:p>
    <w:p w14:paraId="5B1F3F9F" w14:textId="2C1486D5" w:rsidR="002B1D74" w:rsidRPr="00776223" w:rsidRDefault="00BC176E" w:rsidP="00776223">
      <w:pPr>
        <w:spacing w:after="200" w:line="360" w:lineRule="auto"/>
        <w:ind w:left="720" w:hanging="720"/>
        <w:jc w:val="both"/>
        <w:rPr>
          <w:rFonts w:ascii="Arial" w:hAnsi="Arial" w:cs="Arial"/>
        </w:rPr>
      </w:pPr>
      <w:r w:rsidRPr="00776223">
        <w:rPr>
          <w:rFonts w:ascii="Arial" w:hAnsi="Arial" w:cs="Arial"/>
          <w:lang w:val="en-US"/>
        </w:rPr>
        <w:t xml:space="preserve">Latour, B. y Woolgar, S. (1986). </w:t>
      </w:r>
      <w:r w:rsidRPr="00776223">
        <w:rPr>
          <w:rFonts w:ascii="Arial" w:hAnsi="Arial" w:cs="Arial"/>
          <w:i/>
          <w:lang w:val="en-US"/>
        </w:rPr>
        <w:t>Laboratory life: The construction of scientific facts</w:t>
      </w:r>
      <w:r w:rsidRPr="00776223">
        <w:rPr>
          <w:rFonts w:ascii="Arial" w:hAnsi="Arial" w:cs="Arial"/>
          <w:lang w:val="en-US"/>
        </w:rPr>
        <w:t xml:space="preserve">. </w:t>
      </w:r>
      <w:r w:rsidRPr="00776223">
        <w:rPr>
          <w:rFonts w:ascii="Arial" w:hAnsi="Arial" w:cs="Arial"/>
        </w:rPr>
        <w:t>Princeton University Press.</w:t>
      </w:r>
      <w:r w:rsidR="00A87DFD" w:rsidRPr="00776223">
        <w:rPr>
          <w:rFonts w:ascii="Arial" w:hAnsi="Arial" w:cs="Arial"/>
        </w:rPr>
        <w:t xml:space="preserve"> (Trabajo original publicado en 1979)</w:t>
      </w:r>
    </w:p>
    <w:p w14:paraId="58D8A248" w14:textId="0C5A6A2E" w:rsidR="002B1D74" w:rsidRPr="00776223" w:rsidRDefault="00BC176E" w:rsidP="00776223">
      <w:pPr>
        <w:spacing w:after="200" w:line="360" w:lineRule="auto"/>
        <w:ind w:left="720" w:hanging="720"/>
        <w:jc w:val="both"/>
        <w:rPr>
          <w:rFonts w:ascii="Arial" w:hAnsi="Arial" w:cs="Arial"/>
          <w:lang w:val="en-US"/>
        </w:rPr>
      </w:pPr>
      <w:r w:rsidRPr="00776223">
        <w:rPr>
          <w:rFonts w:ascii="Arial" w:hAnsi="Arial" w:cs="Arial"/>
          <w:lang w:val="en-US"/>
        </w:rPr>
        <w:t>McElroy, K. (2000)</w:t>
      </w:r>
      <w:r w:rsidR="00474E9D" w:rsidRPr="00776223">
        <w:rPr>
          <w:rFonts w:ascii="Arial" w:hAnsi="Arial" w:cs="Arial"/>
          <w:lang w:val="en-US"/>
        </w:rPr>
        <w:t>.</w:t>
      </w:r>
      <w:r w:rsidRPr="00776223">
        <w:rPr>
          <w:rFonts w:ascii="Arial" w:hAnsi="Arial" w:cs="Arial"/>
          <w:lang w:val="en-US"/>
        </w:rPr>
        <w:t xml:space="preserve"> Eugenio Courret and the Courret Archive in Lima, Peru</w:t>
      </w:r>
      <w:r w:rsidR="00474E9D" w:rsidRPr="00776223">
        <w:rPr>
          <w:rFonts w:ascii="Arial" w:hAnsi="Arial" w:cs="Arial"/>
          <w:lang w:val="en-US"/>
        </w:rPr>
        <w:t>.</w:t>
      </w:r>
      <w:r w:rsidRPr="00776223">
        <w:rPr>
          <w:rFonts w:ascii="Arial" w:hAnsi="Arial" w:cs="Arial"/>
          <w:lang w:val="en-US"/>
        </w:rPr>
        <w:t xml:space="preserve"> </w:t>
      </w:r>
      <w:r w:rsidRPr="00776223">
        <w:rPr>
          <w:rFonts w:ascii="Arial" w:hAnsi="Arial" w:cs="Arial"/>
          <w:i/>
          <w:lang w:val="en-US"/>
        </w:rPr>
        <w:t>History of Photography</w:t>
      </w:r>
      <w:r w:rsidRPr="00776223">
        <w:rPr>
          <w:rFonts w:ascii="Arial" w:hAnsi="Arial" w:cs="Arial"/>
          <w:lang w:val="en-US"/>
        </w:rPr>
        <w:t xml:space="preserve">, </w:t>
      </w:r>
      <w:r w:rsidRPr="00776223">
        <w:rPr>
          <w:rFonts w:ascii="Arial" w:hAnsi="Arial" w:cs="Arial"/>
          <w:i/>
          <w:lang w:val="en-US"/>
        </w:rPr>
        <w:t>24</w:t>
      </w:r>
      <w:r w:rsidR="00474E9D" w:rsidRPr="00776223">
        <w:rPr>
          <w:rFonts w:ascii="Arial" w:hAnsi="Arial" w:cs="Arial"/>
          <w:lang w:val="en-US"/>
        </w:rPr>
        <w:t>(</w:t>
      </w:r>
      <w:r w:rsidRPr="00776223">
        <w:rPr>
          <w:rFonts w:ascii="Arial" w:hAnsi="Arial" w:cs="Arial"/>
          <w:lang w:val="en-US"/>
        </w:rPr>
        <w:t>2</w:t>
      </w:r>
      <w:r w:rsidR="00474E9D" w:rsidRPr="00776223">
        <w:rPr>
          <w:rFonts w:ascii="Arial" w:hAnsi="Arial" w:cs="Arial"/>
          <w:lang w:val="en-US"/>
        </w:rPr>
        <w:t>)</w:t>
      </w:r>
      <w:r w:rsidR="00263544">
        <w:rPr>
          <w:rFonts w:ascii="Arial" w:hAnsi="Arial" w:cs="Arial"/>
          <w:lang w:val="en-US"/>
        </w:rPr>
        <w:t xml:space="preserve">, </w:t>
      </w:r>
      <w:r w:rsidRPr="00776223">
        <w:rPr>
          <w:rFonts w:ascii="Arial" w:hAnsi="Arial" w:cs="Arial"/>
          <w:lang w:val="en-US"/>
        </w:rPr>
        <w:t>121-126</w:t>
      </w:r>
      <w:r w:rsidR="008447E0" w:rsidRPr="00776223">
        <w:rPr>
          <w:rFonts w:ascii="Arial" w:hAnsi="Arial" w:cs="Arial"/>
          <w:lang w:val="en-US"/>
        </w:rPr>
        <w:t>.</w:t>
      </w:r>
      <w:r w:rsidR="00474E9D" w:rsidRPr="00776223">
        <w:rPr>
          <w:rFonts w:ascii="Arial" w:hAnsi="Arial" w:cs="Arial"/>
          <w:lang w:val="en-US"/>
        </w:rPr>
        <w:t xml:space="preserve"> </w:t>
      </w:r>
      <w:hyperlink r:id="rId37" w:history="1">
        <w:r w:rsidR="00474E9D" w:rsidRPr="00776223">
          <w:rPr>
            <w:rStyle w:val="Hipervnculo"/>
            <w:rFonts w:ascii="Arial" w:hAnsi="Arial" w:cs="Arial"/>
            <w:lang w:val="en-US"/>
          </w:rPr>
          <w:t>https://doi.org/10.1080/03087298.2000.10443379</w:t>
        </w:r>
      </w:hyperlink>
    </w:p>
    <w:p w14:paraId="09D6971A" w14:textId="590E08E4" w:rsidR="002B1D74" w:rsidRPr="00776223" w:rsidRDefault="00BC176E" w:rsidP="00776223">
      <w:pPr>
        <w:spacing w:after="200" w:line="360" w:lineRule="auto"/>
        <w:ind w:left="720" w:hanging="720"/>
        <w:jc w:val="both"/>
        <w:rPr>
          <w:rFonts w:ascii="Arial" w:hAnsi="Arial" w:cs="Arial"/>
        </w:rPr>
      </w:pPr>
      <w:r w:rsidRPr="00776223">
        <w:rPr>
          <w:rFonts w:ascii="Arial" w:hAnsi="Arial" w:cs="Arial"/>
          <w:lang w:val="en-US"/>
        </w:rPr>
        <w:t xml:space="preserve">Mejía, A. (Director). (2003). </w:t>
      </w:r>
      <w:r w:rsidRPr="00776223">
        <w:rPr>
          <w:rFonts w:ascii="Arial" w:hAnsi="Arial" w:cs="Arial"/>
          <w:i/>
          <w:lang w:val="en-US"/>
        </w:rPr>
        <w:t xml:space="preserve">Archivo Courret. </w:t>
      </w:r>
      <w:r w:rsidRPr="00776223">
        <w:rPr>
          <w:rFonts w:ascii="Arial" w:hAnsi="Arial" w:cs="Arial"/>
          <w:i/>
        </w:rPr>
        <w:t>Un estorbo de cien mil dólares</w:t>
      </w:r>
      <w:r w:rsidRPr="00776223">
        <w:rPr>
          <w:rFonts w:ascii="Arial" w:hAnsi="Arial" w:cs="Arial"/>
        </w:rPr>
        <w:t xml:space="preserve"> [</w:t>
      </w:r>
      <w:r w:rsidR="00474E9D" w:rsidRPr="00776223">
        <w:rPr>
          <w:rFonts w:ascii="Arial" w:hAnsi="Arial" w:cs="Arial"/>
        </w:rPr>
        <w:t>Película d</w:t>
      </w:r>
      <w:r w:rsidRPr="00776223">
        <w:rPr>
          <w:rFonts w:ascii="Arial" w:hAnsi="Arial" w:cs="Arial"/>
        </w:rPr>
        <w:t>ocumental]. Escuela Universitaria de Humanidades</w:t>
      </w:r>
      <w:r w:rsidR="00474E9D" w:rsidRPr="00776223">
        <w:rPr>
          <w:rFonts w:ascii="Arial" w:hAnsi="Arial" w:cs="Arial"/>
        </w:rPr>
        <w:t>, Universidad de Lima</w:t>
      </w:r>
      <w:r w:rsidR="008447E0" w:rsidRPr="00776223">
        <w:rPr>
          <w:rFonts w:ascii="Arial" w:hAnsi="Arial" w:cs="Arial"/>
        </w:rPr>
        <w:t>.</w:t>
      </w:r>
    </w:p>
    <w:p w14:paraId="34A84E76" w14:textId="3886583B" w:rsidR="002B1D74" w:rsidRPr="00776223" w:rsidRDefault="00BC176E" w:rsidP="00776223">
      <w:pPr>
        <w:spacing w:after="200" w:line="360" w:lineRule="auto"/>
        <w:ind w:left="720" w:hanging="720"/>
        <w:jc w:val="both"/>
        <w:rPr>
          <w:rFonts w:ascii="Arial" w:hAnsi="Arial" w:cs="Arial"/>
          <w:lang w:val="en-US"/>
        </w:rPr>
      </w:pPr>
      <w:r w:rsidRPr="00776223">
        <w:rPr>
          <w:rFonts w:ascii="Arial" w:hAnsi="Arial" w:cs="Arial"/>
          <w:lang w:val="en-US"/>
        </w:rPr>
        <w:t>Müller, K. (2017)</w:t>
      </w:r>
      <w:r w:rsidR="00690251" w:rsidRPr="00776223">
        <w:rPr>
          <w:rFonts w:ascii="Arial" w:hAnsi="Arial" w:cs="Arial"/>
          <w:lang w:val="en-US"/>
        </w:rPr>
        <w:t>.</w:t>
      </w:r>
      <w:r w:rsidRPr="00776223">
        <w:rPr>
          <w:rFonts w:ascii="Arial" w:hAnsi="Arial" w:cs="Arial"/>
          <w:lang w:val="en-US"/>
        </w:rPr>
        <w:t xml:space="preserve"> Reframing the </w:t>
      </w:r>
      <w:r w:rsidR="00931E94" w:rsidRPr="00776223">
        <w:rPr>
          <w:rFonts w:ascii="Arial" w:hAnsi="Arial" w:cs="Arial"/>
          <w:lang w:val="en-US"/>
        </w:rPr>
        <w:t>aura</w:t>
      </w:r>
      <w:r w:rsidRPr="00776223">
        <w:rPr>
          <w:rFonts w:ascii="Arial" w:hAnsi="Arial" w:cs="Arial"/>
          <w:lang w:val="en-US"/>
        </w:rPr>
        <w:t xml:space="preserve">: Digital </w:t>
      </w:r>
      <w:r w:rsidR="00931E94" w:rsidRPr="00776223">
        <w:rPr>
          <w:rFonts w:ascii="Arial" w:hAnsi="Arial" w:cs="Arial"/>
          <w:lang w:val="en-US"/>
        </w:rPr>
        <w:t>p</w:t>
      </w:r>
      <w:r w:rsidRPr="00776223">
        <w:rPr>
          <w:rFonts w:ascii="Arial" w:hAnsi="Arial" w:cs="Arial"/>
          <w:lang w:val="en-US"/>
        </w:rPr>
        <w:t xml:space="preserve">hotography in </w:t>
      </w:r>
      <w:r w:rsidR="00931E94" w:rsidRPr="00776223">
        <w:rPr>
          <w:rFonts w:ascii="Arial" w:hAnsi="Arial" w:cs="Arial"/>
          <w:lang w:val="en-US"/>
        </w:rPr>
        <w:t>a</w:t>
      </w:r>
      <w:r w:rsidRPr="00776223">
        <w:rPr>
          <w:rFonts w:ascii="Arial" w:hAnsi="Arial" w:cs="Arial"/>
          <w:lang w:val="en-US"/>
        </w:rPr>
        <w:t xml:space="preserve">ncestral </w:t>
      </w:r>
      <w:r w:rsidR="00474E9D" w:rsidRPr="00776223">
        <w:rPr>
          <w:rFonts w:ascii="Arial" w:hAnsi="Arial" w:cs="Arial"/>
          <w:lang w:val="en-US"/>
        </w:rPr>
        <w:t>w</w:t>
      </w:r>
      <w:r w:rsidR="00931E94" w:rsidRPr="00776223">
        <w:rPr>
          <w:rFonts w:ascii="Arial" w:hAnsi="Arial" w:cs="Arial"/>
          <w:lang w:val="en-US"/>
        </w:rPr>
        <w:t>o</w:t>
      </w:r>
      <w:r w:rsidRPr="00776223">
        <w:rPr>
          <w:rFonts w:ascii="Arial" w:hAnsi="Arial" w:cs="Arial"/>
          <w:lang w:val="en-US"/>
        </w:rPr>
        <w:t xml:space="preserve">rship. </w:t>
      </w:r>
      <w:r w:rsidRPr="00776223">
        <w:rPr>
          <w:rFonts w:ascii="Arial" w:hAnsi="Arial" w:cs="Arial"/>
          <w:i/>
          <w:lang w:val="en-US"/>
        </w:rPr>
        <w:t>Museum Anthropology</w:t>
      </w:r>
      <w:r w:rsidRPr="00776223">
        <w:rPr>
          <w:rFonts w:ascii="Arial" w:hAnsi="Arial" w:cs="Arial"/>
          <w:lang w:val="en-US"/>
        </w:rPr>
        <w:t xml:space="preserve">, </w:t>
      </w:r>
      <w:r w:rsidRPr="00776223">
        <w:rPr>
          <w:rFonts w:ascii="Arial" w:hAnsi="Arial" w:cs="Arial"/>
          <w:i/>
          <w:lang w:val="en-US"/>
        </w:rPr>
        <w:t>40</w:t>
      </w:r>
      <w:r w:rsidR="00931E94" w:rsidRPr="00776223">
        <w:rPr>
          <w:rFonts w:ascii="Arial" w:hAnsi="Arial" w:cs="Arial"/>
          <w:lang w:val="en-US"/>
        </w:rPr>
        <w:t>(1)</w:t>
      </w:r>
      <w:r w:rsidRPr="00776223">
        <w:rPr>
          <w:rFonts w:ascii="Arial" w:hAnsi="Arial" w:cs="Arial"/>
          <w:lang w:val="en-US"/>
        </w:rPr>
        <w:t>, 65-78</w:t>
      </w:r>
      <w:r w:rsidR="00931E94" w:rsidRPr="00776223">
        <w:rPr>
          <w:rFonts w:ascii="Arial" w:hAnsi="Arial" w:cs="Arial"/>
          <w:lang w:val="en-US"/>
        </w:rPr>
        <w:t xml:space="preserve">. </w:t>
      </w:r>
      <w:hyperlink r:id="rId38" w:history="1">
        <w:r w:rsidR="00931E94" w:rsidRPr="00776223">
          <w:rPr>
            <w:rStyle w:val="Hipervnculo"/>
            <w:rFonts w:ascii="Arial" w:hAnsi="Arial" w:cs="Arial"/>
            <w:lang w:val="en-US"/>
          </w:rPr>
          <w:t>https://doi.org/10.1111/muan.12131</w:t>
        </w:r>
      </w:hyperlink>
    </w:p>
    <w:p w14:paraId="37D6DD82" w14:textId="06F9ADC0" w:rsidR="002B1D74" w:rsidRPr="00776223" w:rsidRDefault="00BC176E" w:rsidP="00776223">
      <w:pPr>
        <w:spacing w:after="200" w:line="360" w:lineRule="auto"/>
        <w:ind w:left="720" w:hanging="720"/>
        <w:jc w:val="both"/>
        <w:rPr>
          <w:rFonts w:ascii="Arial" w:hAnsi="Arial" w:cs="Arial"/>
          <w:b/>
          <w:lang w:val="en-US"/>
        </w:rPr>
      </w:pPr>
      <w:r w:rsidRPr="00776223">
        <w:rPr>
          <w:rFonts w:ascii="Arial" w:hAnsi="Arial" w:cs="Arial"/>
          <w:lang w:val="en-US"/>
        </w:rPr>
        <w:t xml:space="preserve">Perlman, E. B. (2011). The </w:t>
      </w:r>
      <w:r w:rsidR="00474E9D" w:rsidRPr="00776223">
        <w:rPr>
          <w:rFonts w:ascii="Arial" w:hAnsi="Arial" w:cs="Arial"/>
          <w:lang w:val="en-US"/>
        </w:rPr>
        <w:t>r</w:t>
      </w:r>
      <w:r w:rsidRPr="00776223">
        <w:rPr>
          <w:rFonts w:ascii="Arial" w:hAnsi="Arial" w:cs="Arial"/>
          <w:lang w:val="en-US"/>
        </w:rPr>
        <w:t xml:space="preserve">ole of an </w:t>
      </w:r>
      <w:r w:rsidR="00474E9D" w:rsidRPr="00776223">
        <w:rPr>
          <w:rFonts w:ascii="Arial" w:hAnsi="Arial" w:cs="Arial"/>
          <w:lang w:val="en-US"/>
        </w:rPr>
        <w:t>a</w:t>
      </w:r>
      <w:r w:rsidRPr="00776223">
        <w:rPr>
          <w:rFonts w:ascii="Arial" w:hAnsi="Arial" w:cs="Arial"/>
          <w:lang w:val="en-US"/>
        </w:rPr>
        <w:t xml:space="preserve">rchivist in </w:t>
      </w:r>
      <w:r w:rsidR="00474E9D" w:rsidRPr="00776223">
        <w:rPr>
          <w:rFonts w:ascii="Arial" w:hAnsi="Arial" w:cs="Arial"/>
          <w:lang w:val="en-US"/>
        </w:rPr>
        <w:t>s</w:t>
      </w:r>
      <w:r w:rsidRPr="00776223">
        <w:rPr>
          <w:rFonts w:ascii="Arial" w:hAnsi="Arial" w:cs="Arial"/>
          <w:lang w:val="en-US"/>
        </w:rPr>
        <w:t xml:space="preserve">haping </w:t>
      </w:r>
      <w:r w:rsidR="00474E9D" w:rsidRPr="00776223">
        <w:rPr>
          <w:rFonts w:ascii="Arial" w:hAnsi="Arial" w:cs="Arial"/>
          <w:lang w:val="en-US"/>
        </w:rPr>
        <w:t>c</w:t>
      </w:r>
      <w:r w:rsidRPr="00776223">
        <w:rPr>
          <w:rFonts w:ascii="Arial" w:hAnsi="Arial" w:cs="Arial"/>
          <w:lang w:val="en-US"/>
        </w:rPr>
        <w:t xml:space="preserve">ollective </w:t>
      </w:r>
      <w:r w:rsidR="00474E9D" w:rsidRPr="00776223">
        <w:rPr>
          <w:rFonts w:ascii="Arial" w:hAnsi="Arial" w:cs="Arial"/>
          <w:lang w:val="en-US"/>
        </w:rPr>
        <w:t>m</w:t>
      </w:r>
      <w:r w:rsidRPr="00776223">
        <w:rPr>
          <w:rFonts w:ascii="Arial" w:hAnsi="Arial" w:cs="Arial"/>
          <w:lang w:val="en-US"/>
        </w:rPr>
        <w:t xml:space="preserve">emory on </w:t>
      </w:r>
      <w:r w:rsidR="00C62CC7" w:rsidRPr="00776223">
        <w:rPr>
          <w:rFonts w:ascii="Arial" w:hAnsi="Arial" w:cs="Arial"/>
          <w:lang w:val="en-US"/>
        </w:rPr>
        <w:t>k</w:t>
      </w:r>
      <w:r w:rsidRPr="00776223">
        <w:rPr>
          <w:rFonts w:ascii="Arial" w:hAnsi="Arial" w:cs="Arial"/>
          <w:lang w:val="en-US"/>
        </w:rPr>
        <w:t>ibbutz</w:t>
      </w:r>
      <w:r w:rsidR="00C62CC7" w:rsidRPr="00776223">
        <w:rPr>
          <w:rFonts w:ascii="Arial" w:hAnsi="Arial" w:cs="Arial"/>
          <w:lang w:val="en-US"/>
        </w:rPr>
        <w:t>,</w:t>
      </w:r>
      <w:r w:rsidRPr="00776223">
        <w:rPr>
          <w:rFonts w:ascii="Arial" w:hAnsi="Arial" w:cs="Arial"/>
          <w:lang w:val="en-US"/>
        </w:rPr>
        <w:t xml:space="preserve"> </w:t>
      </w:r>
      <w:r w:rsidR="00C62CC7" w:rsidRPr="00776223">
        <w:rPr>
          <w:rFonts w:ascii="Arial" w:hAnsi="Arial" w:cs="Arial"/>
          <w:lang w:val="en-US"/>
        </w:rPr>
        <w:t>t</w:t>
      </w:r>
      <w:r w:rsidRPr="00776223">
        <w:rPr>
          <w:rFonts w:ascii="Arial" w:hAnsi="Arial" w:cs="Arial"/>
          <w:lang w:val="en-US"/>
        </w:rPr>
        <w:t xml:space="preserve">hrough her </w:t>
      </w:r>
      <w:r w:rsidR="00C62CC7" w:rsidRPr="00776223">
        <w:rPr>
          <w:rFonts w:ascii="Arial" w:hAnsi="Arial" w:cs="Arial"/>
          <w:lang w:val="en-US"/>
        </w:rPr>
        <w:t>w</w:t>
      </w:r>
      <w:r w:rsidRPr="00776223">
        <w:rPr>
          <w:rFonts w:ascii="Arial" w:hAnsi="Arial" w:cs="Arial"/>
          <w:lang w:val="en-US"/>
        </w:rPr>
        <w:t xml:space="preserve">ork on the </w:t>
      </w:r>
      <w:r w:rsidR="00C62CC7" w:rsidRPr="00776223">
        <w:rPr>
          <w:rFonts w:ascii="Arial" w:hAnsi="Arial" w:cs="Arial"/>
          <w:lang w:val="en-US"/>
        </w:rPr>
        <w:t>p</w:t>
      </w:r>
      <w:r w:rsidRPr="00776223">
        <w:rPr>
          <w:rFonts w:ascii="Arial" w:hAnsi="Arial" w:cs="Arial"/>
          <w:lang w:val="en-US"/>
        </w:rPr>
        <w:t xml:space="preserve">hotographic </w:t>
      </w:r>
      <w:r w:rsidR="00C62CC7" w:rsidRPr="00776223">
        <w:rPr>
          <w:rFonts w:ascii="Arial" w:hAnsi="Arial" w:cs="Arial"/>
          <w:lang w:val="en-US"/>
        </w:rPr>
        <w:t>a</w:t>
      </w:r>
      <w:r w:rsidRPr="00776223">
        <w:rPr>
          <w:rFonts w:ascii="Arial" w:hAnsi="Arial" w:cs="Arial"/>
          <w:lang w:val="en-US"/>
        </w:rPr>
        <w:t xml:space="preserve">rchive. </w:t>
      </w:r>
      <w:r w:rsidRPr="00776223">
        <w:rPr>
          <w:rFonts w:ascii="Arial" w:hAnsi="Arial" w:cs="Arial"/>
          <w:i/>
          <w:lang w:val="en-US"/>
        </w:rPr>
        <w:t>Journal of Visual Literacy</w:t>
      </w:r>
      <w:r w:rsidRPr="00776223">
        <w:rPr>
          <w:rFonts w:ascii="Arial" w:hAnsi="Arial" w:cs="Arial"/>
          <w:lang w:val="en-US"/>
        </w:rPr>
        <w:t xml:space="preserve">, </w:t>
      </w:r>
      <w:r w:rsidRPr="00776223">
        <w:rPr>
          <w:rFonts w:ascii="Arial" w:hAnsi="Arial" w:cs="Arial"/>
          <w:i/>
          <w:lang w:val="en-US"/>
        </w:rPr>
        <w:t>30</w:t>
      </w:r>
      <w:r w:rsidR="00C62CC7" w:rsidRPr="00776223">
        <w:rPr>
          <w:rFonts w:ascii="Arial" w:hAnsi="Arial" w:cs="Arial"/>
          <w:lang w:val="en-US"/>
        </w:rPr>
        <w:t>(</w:t>
      </w:r>
      <w:r w:rsidRPr="00776223">
        <w:rPr>
          <w:rFonts w:ascii="Arial" w:hAnsi="Arial" w:cs="Arial"/>
          <w:lang w:val="en-US"/>
        </w:rPr>
        <w:t>1</w:t>
      </w:r>
      <w:r w:rsidR="00C62CC7" w:rsidRPr="00776223">
        <w:rPr>
          <w:rFonts w:ascii="Arial" w:hAnsi="Arial" w:cs="Arial"/>
          <w:lang w:val="en-US"/>
        </w:rPr>
        <w:t>)</w:t>
      </w:r>
      <w:r w:rsidRPr="00776223">
        <w:rPr>
          <w:rFonts w:ascii="Arial" w:hAnsi="Arial" w:cs="Arial"/>
          <w:lang w:val="en-US"/>
        </w:rPr>
        <w:t xml:space="preserve">, 1-18. </w:t>
      </w:r>
      <w:hyperlink r:id="rId39" w:history="1">
        <w:r w:rsidR="00C62CC7" w:rsidRPr="00776223">
          <w:rPr>
            <w:rStyle w:val="Hipervnculo"/>
            <w:rFonts w:ascii="Arial" w:hAnsi="Arial" w:cs="Arial"/>
            <w:lang w:val="en-US"/>
          </w:rPr>
          <w:t>https://doi.org/10.1080/23796529.2011.11674682</w:t>
        </w:r>
      </w:hyperlink>
    </w:p>
    <w:p w14:paraId="48FC997F" w14:textId="6413F784" w:rsidR="002B1D74" w:rsidRPr="00776223" w:rsidRDefault="00BC176E" w:rsidP="00776223">
      <w:pPr>
        <w:spacing w:after="200" w:line="360" w:lineRule="auto"/>
        <w:ind w:left="720" w:hanging="720"/>
        <w:jc w:val="both"/>
        <w:rPr>
          <w:rFonts w:ascii="Arial" w:hAnsi="Arial" w:cs="Arial"/>
        </w:rPr>
      </w:pPr>
      <w:r w:rsidRPr="00776223">
        <w:rPr>
          <w:rFonts w:ascii="Arial" w:hAnsi="Arial" w:cs="Arial"/>
          <w:lang w:val="en-US"/>
        </w:rPr>
        <w:t>Ponciano, J.</w:t>
      </w:r>
      <w:r w:rsidR="00C62CC7" w:rsidRPr="00776223">
        <w:rPr>
          <w:rFonts w:ascii="Arial" w:hAnsi="Arial" w:cs="Arial"/>
          <w:lang w:val="en-US"/>
        </w:rPr>
        <w:t>-J.</w:t>
      </w:r>
      <w:r w:rsidR="00931E94" w:rsidRPr="00776223">
        <w:rPr>
          <w:rFonts w:ascii="Arial" w:hAnsi="Arial" w:cs="Arial"/>
          <w:lang w:val="en-US"/>
        </w:rPr>
        <w:t>,</w:t>
      </w:r>
      <w:r w:rsidRPr="00776223">
        <w:rPr>
          <w:rFonts w:ascii="Arial" w:hAnsi="Arial" w:cs="Arial"/>
          <w:lang w:val="en-US"/>
        </w:rPr>
        <w:t xml:space="preserve"> Prudhomme, C. y Boochs, F. (2021)</w:t>
      </w:r>
      <w:r w:rsidR="00931E94" w:rsidRPr="00776223">
        <w:rPr>
          <w:rFonts w:ascii="Arial" w:hAnsi="Arial" w:cs="Arial"/>
          <w:lang w:val="en-US"/>
        </w:rPr>
        <w:t>.</w:t>
      </w:r>
      <w:r w:rsidRPr="00776223">
        <w:rPr>
          <w:rFonts w:ascii="Arial" w:hAnsi="Arial" w:cs="Arial"/>
          <w:lang w:val="en-US"/>
        </w:rPr>
        <w:t xml:space="preserve"> From </w:t>
      </w:r>
      <w:r w:rsidR="00C62CC7" w:rsidRPr="00776223">
        <w:rPr>
          <w:rFonts w:ascii="Arial" w:hAnsi="Arial" w:cs="Arial"/>
          <w:lang w:val="en-US"/>
        </w:rPr>
        <w:t>a</w:t>
      </w:r>
      <w:r w:rsidRPr="00776223">
        <w:rPr>
          <w:rFonts w:ascii="Arial" w:hAnsi="Arial" w:cs="Arial"/>
          <w:lang w:val="en-US"/>
        </w:rPr>
        <w:t xml:space="preserve">cquisition to </w:t>
      </w:r>
      <w:r w:rsidR="00C62CC7" w:rsidRPr="00776223">
        <w:rPr>
          <w:rFonts w:ascii="Arial" w:hAnsi="Arial" w:cs="Arial"/>
          <w:lang w:val="en-US"/>
        </w:rPr>
        <w:t>p</w:t>
      </w:r>
      <w:r w:rsidRPr="00776223">
        <w:rPr>
          <w:rFonts w:ascii="Arial" w:hAnsi="Arial" w:cs="Arial"/>
          <w:lang w:val="en-US"/>
        </w:rPr>
        <w:t xml:space="preserve">resentation: The </w:t>
      </w:r>
      <w:r w:rsidR="00C62CC7" w:rsidRPr="00776223">
        <w:rPr>
          <w:rFonts w:ascii="Arial" w:hAnsi="Arial" w:cs="Arial"/>
          <w:lang w:val="en-US"/>
        </w:rPr>
        <w:t>p</w:t>
      </w:r>
      <w:r w:rsidRPr="00776223">
        <w:rPr>
          <w:rFonts w:ascii="Arial" w:hAnsi="Arial" w:cs="Arial"/>
          <w:lang w:val="en-US"/>
        </w:rPr>
        <w:t xml:space="preserve">otential of </w:t>
      </w:r>
      <w:r w:rsidR="00C62CC7" w:rsidRPr="00776223">
        <w:rPr>
          <w:rFonts w:ascii="Arial" w:hAnsi="Arial" w:cs="Arial"/>
          <w:lang w:val="en-US"/>
        </w:rPr>
        <w:t>s</w:t>
      </w:r>
      <w:r w:rsidRPr="00776223">
        <w:rPr>
          <w:rFonts w:ascii="Arial" w:hAnsi="Arial" w:cs="Arial"/>
          <w:lang w:val="en-US"/>
        </w:rPr>
        <w:t xml:space="preserve">emantics to </w:t>
      </w:r>
      <w:r w:rsidR="00C62CC7" w:rsidRPr="00776223">
        <w:rPr>
          <w:rFonts w:ascii="Arial" w:hAnsi="Arial" w:cs="Arial"/>
          <w:lang w:val="en-US"/>
        </w:rPr>
        <w:t>s</w:t>
      </w:r>
      <w:r w:rsidRPr="00776223">
        <w:rPr>
          <w:rFonts w:ascii="Arial" w:hAnsi="Arial" w:cs="Arial"/>
          <w:lang w:val="en-US"/>
        </w:rPr>
        <w:t xml:space="preserve">upport the </w:t>
      </w:r>
      <w:r w:rsidR="00C62CC7" w:rsidRPr="00776223">
        <w:rPr>
          <w:rFonts w:ascii="Arial" w:hAnsi="Arial" w:cs="Arial"/>
          <w:lang w:val="en-US"/>
        </w:rPr>
        <w:t>s</w:t>
      </w:r>
      <w:r w:rsidRPr="00776223">
        <w:rPr>
          <w:rFonts w:ascii="Arial" w:hAnsi="Arial" w:cs="Arial"/>
          <w:lang w:val="en-US"/>
        </w:rPr>
        <w:t xml:space="preserve">afeguard of </w:t>
      </w:r>
      <w:r w:rsidR="00C62CC7" w:rsidRPr="00776223">
        <w:rPr>
          <w:rFonts w:ascii="Arial" w:hAnsi="Arial" w:cs="Arial"/>
          <w:lang w:val="en-US"/>
        </w:rPr>
        <w:t>c</w:t>
      </w:r>
      <w:r w:rsidRPr="00776223">
        <w:rPr>
          <w:rFonts w:ascii="Arial" w:hAnsi="Arial" w:cs="Arial"/>
          <w:lang w:val="en-US"/>
        </w:rPr>
        <w:t xml:space="preserve">ultural </w:t>
      </w:r>
      <w:r w:rsidR="00C62CC7" w:rsidRPr="00776223">
        <w:rPr>
          <w:rFonts w:ascii="Arial" w:hAnsi="Arial" w:cs="Arial"/>
          <w:lang w:val="en-US"/>
        </w:rPr>
        <w:t>h</w:t>
      </w:r>
      <w:r w:rsidRPr="00776223">
        <w:rPr>
          <w:rFonts w:ascii="Arial" w:hAnsi="Arial" w:cs="Arial"/>
          <w:lang w:val="en-US"/>
        </w:rPr>
        <w:t xml:space="preserve">eritage. </w:t>
      </w:r>
      <w:r w:rsidRPr="00776223">
        <w:rPr>
          <w:rFonts w:ascii="Arial" w:hAnsi="Arial" w:cs="Arial"/>
          <w:i/>
        </w:rPr>
        <w:t>Remote Sens</w:t>
      </w:r>
      <w:r w:rsidRPr="00776223">
        <w:rPr>
          <w:rFonts w:ascii="Arial" w:hAnsi="Arial" w:cs="Arial"/>
        </w:rPr>
        <w:t xml:space="preserve">, </w:t>
      </w:r>
      <w:r w:rsidR="00C62CC7" w:rsidRPr="00776223">
        <w:rPr>
          <w:rFonts w:ascii="Arial" w:hAnsi="Arial" w:cs="Arial"/>
          <w:i/>
        </w:rPr>
        <w:t>13</w:t>
      </w:r>
      <w:r w:rsidR="00C62CC7" w:rsidRPr="00776223">
        <w:rPr>
          <w:rFonts w:ascii="Arial" w:hAnsi="Arial" w:cs="Arial"/>
        </w:rPr>
        <w:t>(</w:t>
      </w:r>
      <w:r w:rsidRPr="00776223">
        <w:rPr>
          <w:rFonts w:ascii="Arial" w:hAnsi="Arial" w:cs="Arial"/>
        </w:rPr>
        <w:t>1</w:t>
      </w:r>
      <w:r w:rsidR="00C62CC7" w:rsidRPr="00776223">
        <w:rPr>
          <w:rFonts w:ascii="Arial" w:hAnsi="Arial" w:cs="Arial"/>
        </w:rPr>
        <w:t>1)</w:t>
      </w:r>
      <w:r w:rsidRPr="00776223">
        <w:rPr>
          <w:rFonts w:ascii="Arial" w:hAnsi="Arial" w:cs="Arial"/>
        </w:rPr>
        <w:t xml:space="preserve">, 2226. </w:t>
      </w:r>
      <w:hyperlink r:id="rId40" w:history="1">
        <w:r w:rsidR="00931E94" w:rsidRPr="00776223">
          <w:rPr>
            <w:rStyle w:val="Hipervnculo"/>
            <w:rFonts w:ascii="Arial" w:hAnsi="Arial" w:cs="Arial"/>
          </w:rPr>
          <w:t>https://doi.org/10.3390/rs13112226</w:t>
        </w:r>
      </w:hyperlink>
    </w:p>
    <w:p w14:paraId="5152FF5E" w14:textId="70668606" w:rsidR="00996220" w:rsidRPr="00776223" w:rsidRDefault="00996220" w:rsidP="00776223">
      <w:pPr>
        <w:spacing w:after="200" w:line="360" w:lineRule="auto"/>
        <w:ind w:left="720" w:hanging="720"/>
        <w:jc w:val="both"/>
        <w:rPr>
          <w:rFonts w:ascii="Arial" w:hAnsi="Arial" w:cs="Arial"/>
        </w:rPr>
      </w:pPr>
      <w:r w:rsidRPr="00776223">
        <w:rPr>
          <w:rFonts w:ascii="Arial" w:hAnsi="Arial" w:cs="Arial"/>
        </w:rPr>
        <w:t xml:space="preserve">Pontificia Universidad Católica del Perú. (s. f.). </w:t>
      </w:r>
      <w:r w:rsidRPr="00776223">
        <w:rPr>
          <w:rFonts w:ascii="Arial" w:hAnsi="Arial" w:cs="Arial"/>
          <w:i/>
        </w:rPr>
        <w:t>Archivos audiovisuales PUCP</w:t>
      </w:r>
      <w:r w:rsidRPr="00776223">
        <w:rPr>
          <w:rFonts w:ascii="Arial" w:hAnsi="Arial" w:cs="Arial"/>
        </w:rPr>
        <w:t xml:space="preserve">. </w:t>
      </w:r>
      <w:hyperlink r:id="rId41" w:history="1">
        <w:r w:rsidRPr="00776223">
          <w:rPr>
            <w:rStyle w:val="Hipervnculo"/>
            <w:rFonts w:ascii="Arial" w:hAnsi="Arial" w:cs="Arial"/>
          </w:rPr>
          <w:t>https://www.pucp.edu.pe/archivos-audiovisuales-pucp/</w:t>
        </w:r>
      </w:hyperlink>
    </w:p>
    <w:p w14:paraId="1D996BBD" w14:textId="1AEE3DEF" w:rsidR="002B1D74" w:rsidRPr="00776223" w:rsidRDefault="00BC176E" w:rsidP="00776223">
      <w:pPr>
        <w:spacing w:after="200" w:line="360" w:lineRule="auto"/>
        <w:ind w:left="720" w:hanging="720"/>
        <w:jc w:val="both"/>
        <w:rPr>
          <w:rFonts w:ascii="Arial" w:hAnsi="Arial" w:cs="Arial"/>
          <w:lang w:val="en-US"/>
        </w:rPr>
      </w:pPr>
      <w:r w:rsidRPr="00776223">
        <w:rPr>
          <w:rFonts w:ascii="Arial" w:hAnsi="Arial" w:cs="Arial"/>
        </w:rPr>
        <w:t>Ringel, S. y Ribak, R. (2021)</w:t>
      </w:r>
      <w:r w:rsidR="00A87DFD" w:rsidRPr="00776223">
        <w:rPr>
          <w:rFonts w:ascii="Arial" w:hAnsi="Arial" w:cs="Arial"/>
        </w:rPr>
        <w:t>.</w:t>
      </w:r>
      <w:r w:rsidRPr="00776223">
        <w:rPr>
          <w:rFonts w:ascii="Arial" w:hAnsi="Arial" w:cs="Arial"/>
        </w:rPr>
        <w:t xml:space="preserve"> </w:t>
      </w:r>
      <w:r w:rsidRPr="00776223">
        <w:rPr>
          <w:rFonts w:ascii="Arial" w:hAnsi="Arial" w:cs="Arial"/>
          <w:lang w:val="en-US"/>
        </w:rPr>
        <w:t xml:space="preserve">‘Place a book and walk away’: </w:t>
      </w:r>
      <w:r w:rsidR="00C8549C" w:rsidRPr="00776223">
        <w:rPr>
          <w:rFonts w:ascii="Arial" w:hAnsi="Arial" w:cs="Arial"/>
          <w:lang w:val="en-US"/>
        </w:rPr>
        <w:t>A</w:t>
      </w:r>
      <w:r w:rsidRPr="00776223">
        <w:rPr>
          <w:rFonts w:ascii="Arial" w:hAnsi="Arial" w:cs="Arial"/>
          <w:lang w:val="en-US"/>
        </w:rPr>
        <w:t>rchival digitization as a socio-technical practice</w:t>
      </w:r>
      <w:r w:rsidR="00C8549C" w:rsidRPr="00776223">
        <w:rPr>
          <w:rFonts w:ascii="Arial" w:hAnsi="Arial" w:cs="Arial"/>
          <w:lang w:val="en-US"/>
        </w:rPr>
        <w:t>.</w:t>
      </w:r>
      <w:r w:rsidRPr="00776223">
        <w:rPr>
          <w:rFonts w:ascii="Arial" w:hAnsi="Arial" w:cs="Arial"/>
          <w:lang w:val="en-US"/>
        </w:rPr>
        <w:t xml:space="preserve"> </w:t>
      </w:r>
      <w:r w:rsidRPr="00776223">
        <w:rPr>
          <w:rFonts w:ascii="Arial" w:hAnsi="Arial" w:cs="Arial"/>
          <w:i/>
          <w:lang w:val="en-US"/>
        </w:rPr>
        <w:t>Information, Communication &amp; Society</w:t>
      </w:r>
      <w:r w:rsidRPr="00776223">
        <w:rPr>
          <w:rFonts w:ascii="Arial" w:hAnsi="Arial" w:cs="Arial"/>
          <w:lang w:val="en-US"/>
        </w:rPr>
        <w:t xml:space="preserve">, </w:t>
      </w:r>
      <w:r w:rsidR="00C8549C" w:rsidRPr="00776223">
        <w:rPr>
          <w:rFonts w:ascii="Arial" w:hAnsi="Arial" w:cs="Arial"/>
          <w:i/>
          <w:lang w:val="en-US"/>
        </w:rPr>
        <w:t>24</w:t>
      </w:r>
      <w:r w:rsidR="00C8549C" w:rsidRPr="00776223">
        <w:rPr>
          <w:rFonts w:ascii="Arial" w:hAnsi="Arial" w:cs="Arial"/>
          <w:lang w:val="en-US"/>
        </w:rPr>
        <w:t>(15)</w:t>
      </w:r>
      <w:r w:rsidRPr="00776223">
        <w:rPr>
          <w:rFonts w:ascii="Arial" w:hAnsi="Arial" w:cs="Arial"/>
          <w:lang w:val="en-US"/>
        </w:rPr>
        <w:t>, 2293-2306</w:t>
      </w:r>
      <w:r w:rsidR="00690251" w:rsidRPr="00776223">
        <w:rPr>
          <w:rFonts w:ascii="Arial" w:hAnsi="Arial" w:cs="Arial"/>
          <w:lang w:val="en-US"/>
        </w:rPr>
        <w:t>.</w:t>
      </w:r>
      <w:r w:rsidRPr="00776223">
        <w:rPr>
          <w:rFonts w:ascii="Arial" w:hAnsi="Arial" w:cs="Arial"/>
          <w:lang w:val="en-US"/>
        </w:rPr>
        <w:t xml:space="preserve"> </w:t>
      </w:r>
      <w:hyperlink r:id="rId42">
        <w:r w:rsidRPr="00776223">
          <w:rPr>
            <w:rFonts w:ascii="Arial" w:hAnsi="Arial" w:cs="Arial"/>
            <w:u w:val="single"/>
            <w:lang w:val="en-US"/>
          </w:rPr>
          <w:t>https://doi.org/10.1080/1369118X.2020.1766534</w:t>
        </w:r>
      </w:hyperlink>
    </w:p>
    <w:p w14:paraId="21C6F9E5" w14:textId="555F568B" w:rsidR="002B1D74" w:rsidRPr="00776223" w:rsidRDefault="00BC176E" w:rsidP="00776223">
      <w:pPr>
        <w:spacing w:after="200" w:line="360" w:lineRule="auto"/>
        <w:ind w:left="720" w:hanging="720"/>
        <w:jc w:val="both"/>
        <w:rPr>
          <w:rFonts w:ascii="Arial" w:hAnsi="Arial" w:cs="Arial"/>
          <w:i/>
          <w:lang w:val="en-US"/>
        </w:rPr>
      </w:pPr>
      <w:r w:rsidRPr="00776223">
        <w:rPr>
          <w:rFonts w:ascii="Arial" w:hAnsi="Arial" w:cs="Arial"/>
          <w:lang w:val="en-US"/>
        </w:rPr>
        <w:t>Sansi, R</w:t>
      </w:r>
      <w:r w:rsidR="00507174" w:rsidRPr="00776223">
        <w:rPr>
          <w:rFonts w:ascii="Arial" w:hAnsi="Arial" w:cs="Arial"/>
          <w:lang w:val="en-US"/>
        </w:rPr>
        <w:t>.</w:t>
      </w:r>
      <w:r w:rsidRPr="00776223">
        <w:rPr>
          <w:rFonts w:ascii="Arial" w:hAnsi="Arial" w:cs="Arial"/>
          <w:lang w:val="en-US"/>
        </w:rPr>
        <w:t xml:space="preserve"> </w:t>
      </w:r>
      <w:r w:rsidR="00507174" w:rsidRPr="00776223">
        <w:rPr>
          <w:rFonts w:ascii="Arial" w:hAnsi="Arial" w:cs="Arial"/>
          <w:lang w:val="en-US"/>
        </w:rPr>
        <w:t>(E</w:t>
      </w:r>
      <w:r w:rsidRPr="00776223">
        <w:rPr>
          <w:rFonts w:ascii="Arial" w:hAnsi="Arial" w:cs="Arial"/>
          <w:lang w:val="en-US"/>
        </w:rPr>
        <w:t>d.</w:t>
      </w:r>
      <w:r w:rsidR="00507174" w:rsidRPr="00776223">
        <w:rPr>
          <w:rFonts w:ascii="Arial" w:hAnsi="Arial" w:cs="Arial"/>
          <w:lang w:val="en-US"/>
        </w:rPr>
        <w:t>).</w:t>
      </w:r>
      <w:r w:rsidRPr="00776223">
        <w:rPr>
          <w:rFonts w:ascii="Arial" w:hAnsi="Arial" w:cs="Arial"/>
          <w:lang w:val="en-US"/>
        </w:rPr>
        <w:t xml:space="preserve"> (2019)</w:t>
      </w:r>
      <w:r w:rsidRPr="00776223">
        <w:rPr>
          <w:rFonts w:ascii="Arial" w:hAnsi="Arial" w:cs="Arial"/>
          <w:i/>
          <w:lang w:val="en-US"/>
        </w:rPr>
        <w:t xml:space="preserve"> The </w:t>
      </w:r>
      <w:r w:rsidR="00C8549C" w:rsidRPr="00776223">
        <w:rPr>
          <w:rFonts w:ascii="Arial" w:hAnsi="Arial" w:cs="Arial"/>
          <w:i/>
          <w:lang w:val="en-US"/>
        </w:rPr>
        <w:t>a</w:t>
      </w:r>
      <w:r w:rsidRPr="00776223">
        <w:rPr>
          <w:rFonts w:ascii="Arial" w:hAnsi="Arial" w:cs="Arial"/>
          <w:i/>
          <w:lang w:val="en-US"/>
        </w:rPr>
        <w:t xml:space="preserve">nthropologist </w:t>
      </w:r>
      <w:r w:rsidR="00C8549C" w:rsidRPr="00776223">
        <w:rPr>
          <w:rFonts w:ascii="Arial" w:hAnsi="Arial" w:cs="Arial"/>
          <w:i/>
          <w:lang w:val="en-US"/>
        </w:rPr>
        <w:t>a</w:t>
      </w:r>
      <w:r w:rsidRPr="00776223">
        <w:rPr>
          <w:rFonts w:ascii="Arial" w:hAnsi="Arial" w:cs="Arial"/>
          <w:i/>
          <w:lang w:val="en-US"/>
        </w:rPr>
        <w:t xml:space="preserve">s </w:t>
      </w:r>
      <w:r w:rsidR="00C8549C" w:rsidRPr="00776223">
        <w:rPr>
          <w:rFonts w:ascii="Arial" w:hAnsi="Arial" w:cs="Arial"/>
          <w:i/>
          <w:lang w:val="en-US"/>
        </w:rPr>
        <w:t>c</w:t>
      </w:r>
      <w:r w:rsidRPr="00776223">
        <w:rPr>
          <w:rFonts w:ascii="Arial" w:hAnsi="Arial" w:cs="Arial"/>
          <w:i/>
          <w:lang w:val="en-US"/>
        </w:rPr>
        <w:t xml:space="preserve">urator. </w:t>
      </w:r>
      <w:r w:rsidR="00C8549C" w:rsidRPr="00776223">
        <w:rPr>
          <w:rFonts w:ascii="Arial" w:hAnsi="Arial" w:cs="Arial"/>
          <w:lang w:val="en-US"/>
        </w:rPr>
        <w:t>Routledge</w:t>
      </w:r>
      <w:r w:rsidRPr="00776223">
        <w:rPr>
          <w:rFonts w:ascii="Arial" w:hAnsi="Arial" w:cs="Arial"/>
          <w:lang w:val="en-US"/>
        </w:rPr>
        <w:t>.</w:t>
      </w:r>
      <w:r w:rsidR="00C8549C" w:rsidRPr="00776223">
        <w:rPr>
          <w:rFonts w:ascii="Arial" w:hAnsi="Arial" w:cs="Arial"/>
          <w:lang w:val="en-US"/>
        </w:rPr>
        <w:t xml:space="preserve"> </w:t>
      </w:r>
      <w:hyperlink r:id="rId43" w:history="1">
        <w:r w:rsidR="00C8549C" w:rsidRPr="00776223">
          <w:rPr>
            <w:rStyle w:val="Hipervnculo"/>
            <w:rFonts w:ascii="Arial" w:hAnsi="Arial" w:cs="Arial"/>
            <w:lang w:val="en-US"/>
          </w:rPr>
          <w:t>https://doi.org/10.4324/9781003086819</w:t>
        </w:r>
      </w:hyperlink>
    </w:p>
    <w:p w14:paraId="696D7D90" w14:textId="37448734" w:rsidR="002B1D74" w:rsidRPr="00776223" w:rsidRDefault="00BC176E" w:rsidP="00776223">
      <w:pPr>
        <w:spacing w:after="200" w:line="360" w:lineRule="auto"/>
        <w:ind w:left="720" w:hanging="720"/>
        <w:jc w:val="both"/>
        <w:rPr>
          <w:rFonts w:ascii="Arial" w:hAnsi="Arial" w:cs="Arial"/>
        </w:rPr>
      </w:pPr>
      <w:r w:rsidRPr="00776223">
        <w:rPr>
          <w:rFonts w:ascii="Arial" w:hAnsi="Arial" w:cs="Arial"/>
          <w:lang w:val="en-US"/>
        </w:rPr>
        <w:t>Sassoon, J. (2004)</w:t>
      </w:r>
      <w:r w:rsidR="0043015D" w:rsidRPr="00776223">
        <w:rPr>
          <w:rFonts w:ascii="Arial" w:hAnsi="Arial" w:cs="Arial"/>
          <w:lang w:val="en-US"/>
        </w:rPr>
        <w:t>.</w:t>
      </w:r>
      <w:r w:rsidRPr="00776223">
        <w:rPr>
          <w:rFonts w:ascii="Arial" w:hAnsi="Arial" w:cs="Arial"/>
          <w:lang w:val="en-US"/>
        </w:rPr>
        <w:t xml:space="preserve"> Photographic </w:t>
      </w:r>
      <w:r w:rsidR="00C8549C" w:rsidRPr="00776223">
        <w:rPr>
          <w:rFonts w:ascii="Arial" w:hAnsi="Arial" w:cs="Arial"/>
          <w:lang w:val="en-US"/>
        </w:rPr>
        <w:t>m</w:t>
      </w:r>
      <w:r w:rsidRPr="00776223">
        <w:rPr>
          <w:rFonts w:ascii="Arial" w:hAnsi="Arial" w:cs="Arial"/>
          <w:lang w:val="en-US"/>
        </w:rPr>
        <w:t xml:space="preserve">ateriality in the </w:t>
      </w:r>
      <w:r w:rsidR="00C8549C" w:rsidRPr="00776223">
        <w:rPr>
          <w:rFonts w:ascii="Arial" w:hAnsi="Arial" w:cs="Arial"/>
          <w:lang w:val="en-US"/>
        </w:rPr>
        <w:t>a</w:t>
      </w:r>
      <w:r w:rsidRPr="00776223">
        <w:rPr>
          <w:rFonts w:ascii="Arial" w:hAnsi="Arial" w:cs="Arial"/>
          <w:lang w:val="en-US"/>
        </w:rPr>
        <w:t xml:space="preserve">ge of </w:t>
      </w:r>
      <w:r w:rsidR="00C8549C" w:rsidRPr="00776223">
        <w:rPr>
          <w:rFonts w:ascii="Arial" w:hAnsi="Arial" w:cs="Arial"/>
          <w:lang w:val="en-US"/>
        </w:rPr>
        <w:t>d</w:t>
      </w:r>
      <w:r w:rsidRPr="00776223">
        <w:rPr>
          <w:rFonts w:ascii="Arial" w:hAnsi="Arial" w:cs="Arial"/>
          <w:lang w:val="en-US"/>
        </w:rPr>
        <w:t xml:space="preserve">igital </w:t>
      </w:r>
      <w:r w:rsidR="00C8549C" w:rsidRPr="00776223">
        <w:rPr>
          <w:rFonts w:ascii="Arial" w:hAnsi="Arial" w:cs="Arial"/>
          <w:lang w:val="en-US"/>
        </w:rPr>
        <w:t>r</w:t>
      </w:r>
      <w:r w:rsidRPr="00776223">
        <w:rPr>
          <w:rFonts w:ascii="Arial" w:hAnsi="Arial" w:cs="Arial"/>
          <w:lang w:val="en-US"/>
        </w:rPr>
        <w:t>eproduction</w:t>
      </w:r>
      <w:r w:rsidR="0043015D" w:rsidRPr="00776223">
        <w:rPr>
          <w:rFonts w:ascii="Arial" w:hAnsi="Arial" w:cs="Arial"/>
          <w:lang w:val="en-US"/>
        </w:rPr>
        <w:t>.</w:t>
      </w:r>
      <w:r w:rsidRPr="00776223">
        <w:rPr>
          <w:rFonts w:ascii="Arial" w:hAnsi="Arial" w:cs="Arial"/>
          <w:lang w:val="en-US"/>
        </w:rPr>
        <w:t xml:space="preserve"> En </w:t>
      </w:r>
      <w:r w:rsidR="00C8549C" w:rsidRPr="00776223">
        <w:rPr>
          <w:rFonts w:ascii="Arial" w:hAnsi="Arial" w:cs="Arial"/>
          <w:lang w:val="en-US"/>
        </w:rPr>
        <w:t xml:space="preserve">E. </w:t>
      </w:r>
      <w:r w:rsidRPr="00776223">
        <w:rPr>
          <w:rFonts w:ascii="Arial" w:hAnsi="Arial" w:cs="Arial"/>
          <w:lang w:val="en-US"/>
        </w:rPr>
        <w:t>Edwards</w:t>
      </w:r>
      <w:r w:rsidR="00C8549C" w:rsidRPr="00776223">
        <w:rPr>
          <w:rFonts w:ascii="Arial" w:hAnsi="Arial" w:cs="Arial"/>
          <w:lang w:val="en-US"/>
        </w:rPr>
        <w:t xml:space="preserve"> </w:t>
      </w:r>
      <w:r w:rsidRPr="00776223">
        <w:rPr>
          <w:rFonts w:ascii="Arial" w:hAnsi="Arial" w:cs="Arial"/>
          <w:lang w:val="en-US"/>
        </w:rPr>
        <w:t>y</w:t>
      </w:r>
      <w:r w:rsidR="00C8549C" w:rsidRPr="00776223">
        <w:rPr>
          <w:rFonts w:ascii="Arial" w:hAnsi="Arial" w:cs="Arial"/>
          <w:lang w:val="en-US"/>
        </w:rPr>
        <w:t xml:space="preserve"> J.</w:t>
      </w:r>
      <w:r w:rsidRPr="00776223">
        <w:rPr>
          <w:rFonts w:ascii="Arial" w:hAnsi="Arial" w:cs="Arial"/>
          <w:lang w:val="en-US"/>
        </w:rPr>
        <w:t xml:space="preserve"> Hart</w:t>
      </w:r>
      <w:r w:rsidR="00C8549C" w:rsidRPr="00776223">
        <w:rPr>
          <w:rFonts w:ascii="Arial" w:hAnsi="Arial" w:cs="Arial"/>
          <w:lang w:val="en-US"/>
        </w:rPr>
        <w:t xml:space="preserve"> </w:t>
      </w:r>
      <w:r w:rsidRPr="00776223">
        <w:rPr>
          <w:rFonts w:ascii="Arial" w:hAnsi="Arial" w:cs="Arial"/>
          <w:lang w:val="en-US"/>
        </w:rPr>
        <w:t>(Eds</w:t>
      </w:r>
      <w:r w:rsidR="00C8549C" w:rsidRPr="00776223">
        <w:rPr>
          <w:rFonts w:ascii="Arial" w:hAnsi="Arial" w:cs="Arial"/>
          <w:lang w:val="en-US"/>
        </w:rPr>
        <w:t>.</w:t>
      </w:r>
      <w:r w:rsidRPr="00776223">
        <w:rPr>
          <w:rFonts w:ascii="Arial" w:hAnsi="Arial" w:cs="Arial"/>
          <w:lang w:val="en-US"/>
        </w:rPr>
        <w:t>)</w:t>
      </w:r>
      <w:r w:rsidR="00C8549C" w:rsidRPr="00776223">
        <w:rPr>
          <w:rFonts w:ascii="Arial" w:hAnsi="Arial" w:cs="Arial"/>
          <w:lang w:val="en-US"/>
        </w:rPr>
        <w:t>,</w:t>
      </w:r>
      <w:r w:rsidRPr="00776223">
        <w:rPr>
          <w:rFonts w:ascii="Arial" w:hAnsi="Arial" w:cs="Arial"/>
          <w:i/>
          <w:lang w:val="en-US"/>
        </w:rPr>
        <w:t xml:space="preserve"> Photographs objects histories: On the materiality of images</w:t>
      </w:r>
      <w:r w:rsidR="00C8549C" w:rsidRPr="00776223">
        <w:rPr>
          <w:rFonts w:ascii="Arial" w:hAnsi="Arial" w:cs="Arial"/>
          <w:lang w:val="en-US"/>
        </w:rPr>
        <w:t xml:space="preserve"> (pp. 186-202)</w:t>
      </w:r>
      <w:r w:rsidRPr="00776223">
        <w:rPr>
          <w:rFonts w:ascii="Arial" w:hAnsi="Arial" w:cs="Arial"/>
          <w:lang w:val="en-US"/>
        </w:rPr>
        <w:t xml:space="preserve">. </w:t>
      </w:r>
      <w:r w:rsidR="00C8549C" w:rsidRPr="00776223">
        <w:rPr>
          <w:rFonts w:ascii="Arial" w:hAnsi="Arial" w:cs="Arial"/>
        </w:rPr>
        <w:t>Routledge</w:t>
      </w:r>
      <w:r w:rsidRPr="00776223">
        <w:rPr>
          <w:rFonts w:ascii="Arial" w:hAnsi="Arial" w:cs="Arial"/>
        </w:rPr>
        <w:t>.</w:t>
      </w:r>
    </w:p>
    <w:p w14:paraId="2876E012" w14:textId="520B9AEE" w:rsidR="002B1D74" w:rsidRPr="00776223" w:rsidRDefault="00BC176E" w:rsidP="00776223">
      <w:pPr>
        <w:spacing w:after="200" w:line="360" w:lineRule="auto"/>
        <w:ind w:left="720" w:hanging="720"/>
        <w:jc w:val="both"/>
        <w:rPr>
          <w:rFonts w:ascii="Arial" w:hAnsi="Arial" w:cs="Arial"/>
        </w:rPr>
      </w:pPr>
      <w:r w:rsidRPr="00776223">
        <w:rPr>
          <w:rFonts w:ascii="Arial" w:hAnsi="Arial" w:cs="Arial"/>
        </w:rPr>
        <w:t>Schwarz, H. (2007)</w:t>
      </w:r>
      <w:r w:rsidR="008447E0" w:rsidRPr="00776223">
        <w:rPr>
          <w:rFonts w:ascii="Arial" w:hAnsi="Arial" w:cs="Arial"/>
        </w:rPr>
        <w:t>.</w:t>
      </w:r>
      <w:r w:rsidRPr="00776223">
        <w:rPr>
          <w:rFonts w:ascii="Arial" w:hAnsi="Arial" w:cs="Arial"/>
        </w:rPr>
        <w:t xml:space="preserve"> Fotógrafos franceses en el Perú del siglo XIX</w:t>
      </w:r>
      <w:r w:rsidR="00C8549C" w:rsidRPr="00776223">
        <w:rPr>
          <w:rFonts w:ascii="Arial" w:hAnsi="Arial" w:cs="Arial"/>
        </w:rPr>
        <w:t>.</w:t>
      </w:r>
      <w:r w:rsidRPr="00776223">
        <w:rPr>
          <w:rFonts w:ascii="Arial" w:hAnsi="Arial" w:cs="Arial"/>
        </w:rPr>
        <w:t xml:space="preserve"> </w:t>
      </w:r>
      <w:r w:rsidRPr="00776223">
        <w:rPr>
          <w:rFonts w:ascii="Arial" w:hAnsi="Arial" w:cs="Arial"/>
          <w:i/>
        </w:rPr>
        <w:t>Bulletin de l</w:t>
      </w:r>
      <w:r w:rsidR="00C8549C" w:rsidRPr="00776223">
        <w:rPr>
          <w:rFonts w:ascii="Arial" w:hAnsi="Arial" w:cs="Arial"/>
          <w:i/>
        </w:rPr>
        <w:t>’</w:t>
      </w:r>
      <w:r w:rsidRPr="00776223">
        <w:rPr>
          <w:rFonts w:ascii="Arial" w:hAnsi="Arial" w:cs="Arial"/>
          <w:i/>
        </w:rPr>
        <w:t xml:space="preserve">Institut </w:t>
      </w:r>
      <w:r w:rsidR="00C8549C" w:rsidRPr="00776223">
        <w:rPr>
          <w:rFonts w:ascii="Arial" w:hAnsi="Arial" w:cs="Arial"/>
          <w:i/>
        </w:rPr>
        <w:t>F</w:t>
      </w:r>
      <w:r w:rsidRPr="00776223">
        <w:rPr>
          <w:rFonts w:ascii="Arial" w:hAnsi="Arial" w:cs="Arial"/>
          <w:i/>
        </w:rPr>
        <w:t>rançais d</w:t>
      </w:r>
      <w:r w:rsidR="00C8549C" w:rsidRPr="00776223">
        <w:rPr>
          <w:rFonts w:ascii="Arial" w:hAnsi="Arial" w:cs="Arial"/>
          <w:i/>
        </w:rPr>
        <w:t>’É</w:t>
      </w:r>
      <w:r w:rsidRPr="00776223">
        <w:rPr>
          <w:rFonts w:ascii="Arial" w:hAnsi="Arial" w:cs="Arial"/>
          <w:i/>
        </w:rPr>
        <w:t xml:space="preserve">tudes </w:t>
      </w:r>
      <w:r w:rsidR="00C8549C" w:rsidRPr="00776223">
        <w:rPr>
          <w:rFonts w:ascii="Arial" w:hAnsi="Arial" w:cs="Arial"/>
          <w:i/>
        </w:rPr>
        <w:t>A</w:t>
      </w:r>
      <w:r w:rsidRPr="00776223">
        <w:rPr>
          <w:rFonts w:ascii="Arial" w:hAnsi="Arial" w:cs="Arial"/>
          <w:i/>
        </w:rPr>
        <w:t>ndines</w:t>
      </w:r>
      <w:r w:rsidRPr="00776223">
        <w:rPr>
          <w:rFonts w:ascii="Arial" w:hAnsi="Arial" w:cs="Arial"/>
        </w:rPr>
        <w:t xml:space="preserve">, </w:t>
      </w:r>
      <w:r w:rsidRPr="00776223">
        <w:rPr>
          <w:rFonts w:ascii="Arial" w:hAnsi="Arial" w:cs="Arial"/>
          <w:i/>
        </w:rPr>
        <w:t>36</w:t>
      </w:r>
      <w:r w:rsidR="00C8549C" w:rsidRPr="00776223">
        <w:rPr>
          <w:rFonts w:ascii="Arial" w:hAnsi="Arial" w:cs="Arial"/>
        </w:rPr>
        <w:t>(</w:t>
      </w:r>
      <w:r w:rsidRPr="00776223">
        <w:rPr>
          <w:rFonts w:ascii="Arial" w:hAnsi="Arial" w:cs="Arial"/>
        </w:rPr>
        <w:t>1</w:t>
      </w:r>
      <w:r w:rsidR="00C8549C" w:rsidRPr="00776223">
        <w:rPr>
          <w:rFonts w:ascii="Arial" w:hAnsi="Arial" w:cs="Arial"/>
        </w:rPr>
        <w:t>), 39-49</w:t>
      </w:r>
      <w:r w:rsidR="008447E0" w:rsidRPr="00776223">
        <w:rPr>
          <w:rFonts w:ascii="Arial" w:hAnsi="Arial" w:cs="Arial"/>
        </w:rPr>
        <w:t>.</w:t>
      </w:r>
      <w:r w:rsidR="00C8549C" w:rsidRPr="00776223">
        <w:rPr>
          <w:rFonts w:ascii="Arial" w:hAnsi="Arial" w:cs="Arial"/>
        </w:rPr>
        <w:t xml:space="preserve"> </w:t>
      </w:r>
      <w:hyperlink r:id="rId44" w:history="1">
        <w:r w:rsidR="00C8549C" w:rsidRPr="00776223">
          <w:rPr>
            <w:rStyle w:val="Hipervnculo"/>
            <w:rFonts w:ascii="Arial" w:hAnsi="Arial" w:cs="Arial"/>
          </w:rPr>
          <w:t>https://doi.org/10.4000/bifea.4469</w:t>
        </w:r>
      </w:hyperlink>
    </w:p>
    <w:p w14:paraId="737ED572" w14:textId="138B1DB7" w:rsidR="002B1D74" w:rsidRPr="00776223" w:rsidRDefault="00BC176E" w:rsidP="00776223">
      <w:pPr>
        <w:spacing w:after="200" w:line="360" w:lineRule="auto"/>
        <w:ind w:left="720" w:hanging="720"/>
        <w:jc w:val="both"/>
        <w:rPr>
          <w:rFonts w:ascii="Arial" w:hAnsi="Arial" w:cs="Arial"/>
        </w:rPr>
      </w:pPr>
      <w:r w:rsidRPr="00776223">
        <w:rPr>
          <w:rFonts w:ascii="Arial" w:hAnsi="Arial" w:cs="Arial"/>
        </w:rPr>
        <w:t>Schwarz, H. (2017)</w:t>
      </w:r>
      <w:r w:rsidR="00F00828" w:rsidRPr="00776223">
        <w:rPr>
          <w:rFonts w:ascii="Arial" w:hAnsi="Arial" w:cs="Arial"/>
        </w:rPr>
        <w:t>.</w:t>
      </w:r>
      <w:r w:rsidRPr="00776223">
        <w:rPr>
          <w:rFonts w:ascii="Arial" w:hAnsi="Arial" w:cs="Arial"/>
        </w:rPr>
        <w:t xml:space="preserve"> </w:t>
      </w:r>
      <w:r w:rsidRPr="00776223">
        <w:rPr>
          <w:rFonts w:ascii="Arial" w:hAnsi="Arial" w:cs="Arial"/>
          <w:i/>
        </w:rPr>
        <w:t xml:space="preserve">ESTUDIO COURRET. Historia de la fotografía en </w:t>
      </w:r>
      <w:r w:rsidR="00F00828" w:rsidRPr="00776223">
        <w:rPr>
          <w:rFonts w:ascii="Arial" w:hAnsi="Arial" w:cs="Arial"/>
          <w:i/>
        </w:rPr>
        <w:t>L</w:t>
      </w:r>
      <w:r w:rsidRPr="00776223">
        <w:rPr>
          <w:rFonts w:ascii="Arial" w:hAnsi="Arial" w:cs="Arial"/>
          <w:i/>
        </w:rPr>
        <w:t>ima</w:t>
      </w:r>
      <w:r w:rsidR="008447E0" w:rsidRPr="00776223">
        <w:rPr>
          <w:rFonts w:ascii="Arial" w:hAnsi="Arial" w:cs="Arial"/>
        </w:rPr>
        <w:t>.</w:t>
      </w:r>
      <w:r w:rsidRPr="00776223">
        <w:rPr>
          <w:rFonts w:ascii="Arial" w:hAnsi="Arial" w:cs="Arial"/>
        </w:rPr>
        <w:t xml:space="preserve"> Municipalidad Metropolitana de Lima</w:t>
      </w:r>
      <w:r w:rsidR="008447E0" w:rsidRPr="00776223">
        <w:rPr>
          <w:rFonts w:ascii="Arial" w:hAnsi="Arial" w:cs="Arial"/>
        </w:rPr>
        <w:t>.</w:t>
      </w:r>
    </w:p>
    <w:p w14:paraId="63CF7E7B" w14:textId="2EDDF908" w:rsidR="002B1D74" w:rsidRPr="00776223" w:rsidRDefault="00BC176E" w:rsidP="00776223">
      <w:pPr>
        <w:spacing w:after="200" w:line="360" w:lineRule="auto"/>
        <w:ind w:left="720" w:hanging="720"/>
        <w:jc w:val="both"/>
        <w:rPr>
          <w:rFonts w:ascii="Arial" w:hAnsi="Arial" w:cs="Arial"/>
        </w:rPr>
      </w:pPr>
      <w:r w:rsidRPr="00776223">
        <w:rPr>
          <w:rFonts w:ascii="Arial" w:hAnsi="Arial" w:cs="Arial"/>
        </w:rPr>
        <w:t>Spitta, S. (2014)</w:t>
      </w:r>
      <w:r w:rsidR="008447E0" w:rsidRPr="00776223">
        <w:rPr>
          <w:rFonts w:ascii="Arial" w:hAnsi="Arial" w:cs="Arial"/>
        </w:rPr>
        <w:t>.</w:t>
      </w:r>
      <w:r w:rsidRPr="00776223">
        <w:rPr>
          <w:rFonts w:ascii="Arial" w:hAnsi="Arial" w:cs="Arial"/>
        </w:rPr>
        <w:t xml:space="preserve"> </w:t>
      </w:r>
      <w:r w:rsidRPr="00776223">
        <w:rPr>
          <w:rFonts w:ascii="Arial" w:hAnsi="Arial" w:cs="Arial"/>
          <w:i/>
        </w:rPr>
        <w:t>Del archivo a las calles: el Cusco de Martín Chambi</w:t>
      </w:r>
      <w:r w:rsidRPr="00776223">
        <w:rPr>
          <w:rFonts w:ascii="Arial" w:hAnsi="Arial" w:cs="Arial"/>
        </w:rPr>
        <w:t xml:space="preserve">. </w:t>
      </w:r>
      <w:hyperlink r:id="rId45">
        <w:r w:rsidRPr="00776223">
          <w:rPr>
            <w:rFonts w:ascii="Arial" w:hAnsi="Arial" w:cs="Arial"/>
            <w:color w:val="1155CC"/>
            <w:u w:val="single"/>
          </w:rPr>
          <w:t>https://chambioutofthearchive.hemi.press/5-out-of-the-archive-and-into-the-streets-el-cusco-de-martin-chambi/</w:t>
        </w:r>
      </w:hyperlink>
    </w:p>
    <w:p w14:paraId="2A342F7E" w14:textId="4BBA4BDB" w:rsidR="002B1D74" w:rsidRPr="00776223" w:rsidRDefault="00BC176E" w:rsidP="00776223">
      <w:pPr>
        <w:spacing w:after="200" w:line="360" w:lineRule="auto"/>
        <w:ind w:left="720" w:hanging="720"/>
        <w:jc w:val="both"/>
        <w:rPr>
          <w:rFonts w:ascii="Arial" w:hAnsi="Arial" w:cs="Arial"/>
        </w:rPr>
      </w:pPr>
      <w:r w:rsidRPr="00776223">
        <w:rPr>
          <w:rFonts w:ascii="Arial" w:hAnsi="Arial" w:cs="Arial"/>
        </w:rPr>
        <w:t>Tauzin-Castellanos, I. (2019)</w:t>
      </w:r>
      <w:r w:rsidR="00C67D72" w:rsidRPr="00776223">
        <w:rPr>
          <w:rFonts w:ascii="Arial" w:hAnsi="Arial" w:cs="Arial"/>
        </w:rPr>
        <w:t>.</w:t>
      </w:r>
      <w:r w:rsidRPr="00776223">
        <w:rPr>
          <w:rFonts w:ascii="Arial" w:hAnsi="Arial" w:cs="Arial"/>
        </w:rPr>
        <w:t xml:space="preserve"> La migración francesa al Perú: la familia Courret. </w:t>
      </w:r>
      <w:r w:rsidRPr="00776223">
        <w:rPr>
          <w:rFonts w:ascii="Arial" w:hAnsi="Arial" w:cs="Arial"/>
          <w:i/>
        </w:rPr>
        <w:t>Coordenadas</w:t>
      </w:r>
      <w:r w:rsidRPr="00143FD4">
        <w:rPr>
          <w:rFonts w:ascii="Arial" w:hAnsi="Arial" w:cs="Arial"/>
        </w:rPr>
        <w:t>,</w:t>
      </w:r>
      <w:r w:rsidRPr="00776223">
        <w:rPr>
          <w:rFonts w:ascii="Arial" w:hAnsi="Arial" w:cs="Arial"/>
        </w:rPr>
        <w:t xml:space="preserve"> </w:t>
      </w:r>
      <w:r w:rsidRPr="00776223">
        <w:rPr>
          <w:rFonts w:ascii="Arial" w:hAnsi="Arial" w:cs="Arial"/>
          <w:i/>
        </w:rPr>
        <w:t>6</w:t>
      </w:r>
      <w:r w:rsidR="00C67D72" w:rsidRPr="00776223">
        <w:rPr>
          <w:rFonts w:ascii="Arial" w:hAnsi="Arial" w:cs="Arial"/>
        </w:rPr>
        <w:t>(</w:t>
      </w:r>
      <w:r w:rsidRPr="00776223">
        <w:rPr>
          <w:rFonts w:ascii="Arial" w:hAnsi="Arial" w:cs="Arial"/>
        </w:rPr>
        <w:t>2</w:t>
      </w:r>
      <w:r w:rsidR="00C67D72" w:rsidRPr="00776223">
        <w:rPr>
          <w:rFonts w:ascii="Arial" w:hAnsi="Arial" w:cs="Arial"/>
        </w:rPr>
        <w:t>)</w:t>
      </w:r>
      <w:r w:rsidRPr="00776223">
        <w:rPr>
          <w:rFonts w:ascii="Arial" w:hAnsi="Arial" w:cs="Arial"/>
        </w:rPr>
        <w:t>, 159-174.</w:t>
      </w:r>
    </w:p>
    <w:p w14:paraId="2F0EC373" w14:textId="206EC19E" w:rsidR="002B1D74" w:rsidRPr="00776223" w:rsidRDefault="00BC176E" w:rsidP="00776223">
      <w:pPr>
        <w:spacing w:after="200" w:line="360" w:lineRule="auto"/>
        <w:ind w:left="720" w:hanging="720"/>
        <w:jc w:val="both"/>
        <w:rPr>
          <w:rFonts w:ascii="Arial" w:hAnsi="Arial" w:cs="Arial"/>
        </w:rPr>
      </w:pPr>
      <w:r w:rsidRPr="00776223">
        <w:rPr>
          <w:rFonts w:ascii="Arial" w:hAnsi="Arial" w:cs="Arial"/>
          <w:lang w:val="en-US"/>
        </w:rPr>
        <w:t>Triantaphillidou, S., Jacobson.</w:t>
      </w:r>
      <w:r w:rsidR="00990E33" w:rsidRPr="00776223">
        <w:rPr>
          <w:rFonts w:ascii="Arial" w:hAnsi="Arial" w:cs="Arial"/>
          <w:lang w:val="en-US"/>
        </w:rPr>
        <w:t>,</w:t>
      </w:r>
      <w:r w:rsidRPr="00776223">
        <w:rPr>
          <w:rFonts w:ascii="Arial" w:hAnsi="Arial" w:cs="Arial"/>
          <w:lang w:val="en-US"/>
        </w:rPr>
        <w:t xml:space="preserve"> R. E. y Attridge, G. G. (2002)</w:t>
      </w:r>
      <w:r w:rsidR="00D41211" w:rsidRPr="00776223">
        <w:rPr>
          <w:rFonts w:ascii="Arial" w:hAnsi="Arial" w:cs="Arial"/>
          <w:lang w:val="en-US"/>
        </w:rPr>
        <w:t>.</w:t>
      </w:r>
      <w:r w:rsidRPr="00776223">
        <w:rPr>
          <w:rFonts w:ascii="Arial" w:hAnsi="Arial" w:cs="Arial"/>
          <w:lang w:val="en-US"/>
        </w:rPr>
        <w:t xml:space="preserve"> A case study in digitizing a photographic collection</w:t>
      </w:r>
      <w:r w:rsidR="00D41211" w:rsidRPr="00776223">
        <w:rPr>
          <w:rFonts w:ascii="Arial" w:hAnsi="Arial" w:cs="Arial"/>
          <w:lang w:val="en-US"/>
        </w:rPr>
        <w:t>.</w:t>
      </w:r>
      <w:r w:rsidRPr="00776223">
        <w:rPr>
          <w:rFonts w:ascii="Arial" w:hAnsi="Arial" w:cs="Arial"/>
          <w:lang w:val="en-US"/>
        </w:rPr>
        <w:t xml:space="preserve"> </w:t>
      </w:r>
      <w:r w:rsidRPr="00776223">
        <w:rPr>
          <w:rFonts w:ascii="Arial" w:hAnsi="Arial" w:cs="Arial"/>
          <w:i/>
          <w:lang w:val="en-US"/>
        </w:rPr>
        <w:t>The Imaging Science Journa</w:t>
      </w:r>
      <w:r w:rsidRPr="00776223">
        <w:rPr>
          <w:rFonts w:ascii="Arial" w:hAnsi="Arial" w:cs="Arial"/>
          <w:lang w:val="en-US"/>
        </w:rPr>
        <w:t xml:space="preserve">l, </w:t>
      </w:r>
      <w:r w:rsidRPr="00776223">
        <w:rPr>
          <w:rFonts w:ascii="Arial" w:hAnsi="Arial" w:cs="Arial"/>
          <w:i/>
          <w:lang w:val="en-US"/>
        </w:rPr>
        <w:t>50</w:t>
      </w:r>
      <w:r w:rsidR="00990E33" w:rsidRPr="00776223">
        <w:rPr>
          <w:rFonts w:ascii="Arial" w:hAnsi="Arial" w:cs="Arial"/>
          <w:lang w:val="en-US"/>
        </w:rPr>
        <w:t>(</w:t>
      </w:r>
      <w:r w:rsidRPr="00776223">
        <w:rPr>
          <w:rFonts w:ascii="Arial" w:hAnsi="Arial" w:cs="Arial"/>
          <w:lang w:val="en-US"/>
        </w:rPr>
        <w:t>2</w:t>
      </w:r>
      <w:r w:rsidR="00990E33" w:rsidRPr="00776223">
        <w:rPr>
          <w:rFonts w:ascii="Arial" w:hAnsi="Arial" w:cs="Arial"/>
          <w:lang w:val="en-US"/>
        </w:rPr>
        <w:t>)</w:t>
      </w:r>
      <w:r w:rsidRPr="00776223">
        <w:rPr>
          <w:rFonts w:ascii="Arial" w:hAnsi="Arial" w:cs="Arial"/>
          <w:lang w:val="en-US"/>
        </w:rPr>
        <w:t>, 97-115</w:t>
      </w:r>
      <w:r w:rsidR="00990E33" w:rsidRPr="00776223">
        <w:rPr>
          <w:rFonts w:ascii="Arial" w:hAnsi="Arial" w:cs="Arial"/>
          <w:lang w:val="en-US"/>
        </w:rPr>
        <w:t>.</w:t>
      </w:r>
      <w:r w:rsidRPr="00776223">
        <w:rPr>
          <w:rFonts w:ascii="Arial" w:hAnsi="Arial" w:cs="Arial"/>
          <w:lang w:val="en-US"/>
        </w:rPr>
        <w:t xml:space="preserve"> </w:t>
      </w:r>
      <w:hyperlink r:id="rId46">
        <w:r w:rsidRPr="00776223">
          <w:rPr>
            <w:rFonts w:ascii="Arial" w:hAnsi="Arial" w:cs="Arial"/>
            <w:u w:val="single"/>
          </w:rPr>
          <w:t>https://doi.org/10.1080/13682199.2002.11784395</w:t>
        </w:r>
      </w:hyperlink>
    </w:p>
    <w:p w14:paraId="5C40ECA9" w14:textId="5406946D" w:rsidR="00BC176E" w:rsidRPr="00130880" w:rsidRDefault="00BC176E" w:rsidP="00776223">
      <w:pPr>
        <w:spacing w:after="200" w:line="360" w:lineRule="auto"/>
        <w:ind w:left="720" w:hanging="720"/>
        <w:jc w:val="both"/>
        <w:rPr>
          <w:rFonts w:ascii="Arial" w:hAnsi="Arial" w:cs="Arial"/>
          <w:lang w:val="es-ES"/>
        </w:rPr>
      </w:pPr>
      <w:r w:rsidRPr="00776223">
        <w:rPr>
          <w:rFonts w:ascii="Arial" w:hAnsi="Arial" w:cs="Arial"/>
        </w:rPr>
        <w:t>Trivelli, C.</w:t>
      </w:r>
      <w:r w:rsidR="001432D3" w:rsidRPr="00776223">
        <w:rPr>
          <w:rFonts w:ascii="Arial" w:hAnsi="Arial" w:cs="Arial"/>
        </w:rPr>
        <w:t>, Delgado, C. y Gonzales, P</w:t>
      </w:r>
      <w:r w:rsidRPr="00776223">
        <w:rPr>
          <w:rFonts w:ascii="Arial" w:hAnsi="Arial" w:cs="Arial"/>
        </w:rPr>
        <w:t xml:space="preserve">. (2017). </w:t>
      </w:r>
      <w:r w:rsidRPr="00776223">
        <w:rPr>
          <w:rFonts w:ascii="Arial" w:hAnsi="Arial" w:cs="Arial"/>
          <w:i/>
        </w:rPr>
        <w:t>Re</w:t>
      </w:r>
      <w:r w:rsidR="001F4187" w:rsidRPr="00776223">
        <w:rPr>
          <w:rFonts w:ascii="Arial" w:hAnsi="Arial" w:cs="Arial"/>
          <w:i/>
        </w:rPr>
        <w:t>descubriendo a Elías del Águila.</w:t>
      </w:r>
      <w:r w:rsidRPr="00776223">
        <w:rPr>
          <w:rFonts w:ascii="Arial" w:hAnsi="Arial" w:cs="Arial"/>
          <w:i/>
        </w:rPr>
        <w:t xml:space="preserve"> Retrato fotográfico y clase media en Lima después de 1900</w:t>
      </w:r>
      <w:r w:rsidRPr="00776223">
        <w:rPr>
          <w:rFonts w:ascii="Arial" w:hAnsi="Arial" w:cs="Arial"/>
        </w:rPr>
        <w:t xml:space="preserve">. </w:t>
      </w:r>
      <w:r w:rsidRPr="00130880">
        <w:rPr>
          <w:rFonts w:ascii="Arial" w:hAnsi="Arial" w:cs="Arial"/>
          <w:lang w:val="es-ES"/>
        </w:rPr>
        <w:t>Instituto Cultural Peruano Norteamericano.</w:t>
      </w:r>
    </w:p>
    <w:p w14:paraId="646CE1FA" w14:textId="4874DF30" w:rsidR="002B1D74" w:rsidRPr="00776223" w:rsidRDefault="003877EF" w:rsidP="00776223">
      <w:pPr>
        <w:spacing w:after="200" w:line="360" w:lineRule="auto"/>
        <w:ind w:left="720" w:hanging="720"/>
        <w:jc w:val="both"/>
        <w:rPr>
          <w:rFonts w:ascii="Arial" w:hAnsi="Arial" w:cs="Arial"/>
          <w:lang w:val="en-US"/>
        </w:rPr>
      </w:pPr>
      <w:r w:rsidRPr="00776223">
        <w:rPr>
          <w:rFonts w:ascii="Arial" w:hAnsi="Arial" w:cs="Arial"/>
          <w:lang w:val="en-US"/>
        </w:rPr>
        <w:t>V</w:t>
      </w:r>
      <w:r w:rsidR="00BC176E" w:rsidRPr="00776223">
        <w:rPr>
          <w:rFonts w:ascii="Arial" w:hAnsi="Arial" w:cs="Arial"/>
          <w:lang w:val="en-US"/>
        </w:rPr>
        <w:t>an Dijck, J. (2007)</w:t>
      </w:r>
      <w:r w:rsidRPr="00776223">
        <w:rPr>
          <w:rFonts w:ascii="Arial" w:hAnsi="Arial" w:cs="Arial"/>
          <w:lang w:val="en-US"/>
        </w:rPr>
        <w:t>.</w:t>
      </w:r>
      <w:r w:rsidR="00BC176E" w:rsidRPr="00776223">
        <w:rPr>
          <w:rFonts w:ascii="Arial" w:hAnsi="Arial" w:cs="Arial"/>
          <w:lang w:val="en-US"/>
        </w:rPr>
        <w:t xml:space="preserve"> </w:t>
      </w:r>
      <w:r w:rsidR="00BC176E" w:rsidRPr="00776223">
        <w:rPr>
          <w:rFonts w:ascii="Arial" w:hAnsi="Arial" w:cs="Arial"/>
          <w:i/>
          <w:lang w:val="en-US"/>
        </w:rPr>
        <w:t xml:space="preserve">Mediated </w:t>
      </w:r>
      <w:r w:rsidR="001F4187" w:rsidRPr="00776223">
        <w:rPr>
          <w:rFonts w:ascii="Arial" w:hAnsi="Arial" w:cs="Arial"/>
          <w:i/>
          <w:lang w:val="en-US"/>
        </w:rPr>
        <w:t>m</w:t>
      </w:r>
      <w:r w:rsidR="00BC176E" w:rsidRPr="00776223">
        <w:rPr>
          <w:rFonts w:ascii="Arial" w:hAnsi="Arial" w:cs="Arial"/>
          <w:i/>
          <w:lang w:val="en-US"/>
        </w:rPr>
        <w:t xml:space="preserve">emories in the </w:t>
      </w:r>
      <w:r w:rsidR="001F4187" w:rsidRPr="00776223">
        <w:rPr>
          <w:rFonts w:ascii="Arial" w:hAnsi="Arial" w:cs="Arial"/>
          <w:i/>
          <w:lang w:val="en-US"/>
        </w:rPr>
        <w:t>d</w:t>
      </w:r>
      <w:r w:rsidR="00BC176E" w:rsidRPr="00776223">
        <w:rPr>
          <w:rFonts w:ascii="Arial" w:hAnsi="Arial" w:cs="Arial"/>
          <w:i/>
          <w:lang w:val="en-US"/>
        </w:rPr>
        <w:t xml:space="preserve">igital </w:t>
      </w:r>
      <w:r w:rsidR="001F4187" w:rsidRPr="00776223">
        <w:rPr>
          <w:rFonts w:ascii="Arial" w:hAnsi="Arial" w:cs="Arial"/>
          <w:i/>
          <w:lang w:val="en-US"/>
        </w:rPr>
        <w:t>a</w:t>
      </w:r>
      <w:r w:rsidR="00BC176E" w:rsidRPr="00776223">
        <w:rPr>
          <w:rFonts w:ascii="Arial" w:hAnsi="Arial" w:cs="Arial"/>
          <w:i/>
          <w:lang w:val="en-US"/>
        </w:rPr>
        <w:t>ge</w:t>
      </w:r>
      <w:r w:rsidRPr="00776223">
        <w:rPr>
          <w:rFonts w:ascii="Arial" w:hAnsi="Arial" w:cs="Arial"/>
          <w:lang w:val="en-US"/>
        </w:rPr>
        <w:t>.</w:t>
      </w:r>
      <w:r w:rsidR="00BC176E" w:rsidRPr="00776223">
        <w:rPr>
          <w:rFonts w:ascii="Arial" w:hAnsi="Arial" w:cs="Arial"/>
          <w:lang w:val="en-US"/>
        </w:rPr>
        <w:t xml:space="preserve"> Stanford University Press.</w:t>
      </w:r>
    </w:p>
    <w:p w14:paraId="40260D6F" w14:textId="368AE402" w:rsidR="002B1D74" w:rsidRPr="00776223" w:rsidRDefault="00BC176E" w:rsidP="00776223">
      <w:pPr>
        <w:spacing w:after="200" w:line="360" w:lineRule="auto"/>
        <w:ind w:left="720" w:hanging="720"/>
        <w:jc w:val="both"/>
        <w:rPr>
          <w:rFonts w:ascii="Arial" w:hAnsi="Arial" w:cs="Arial"/>
        </w:rPr>
      </w:pPr>
      <w:r w:rsidRPr="00776223">
        <w:rPr>
          <w:rFonts w:ascii="Arial" w:hAnsi="Arial" w:cs="Arial"/>
        </w:rPr>
        <w:t xml:space="preserve">Vázquez de Parga, M. (2014). Digitalizar ¿Para qué? Principios y criterios a tener en cuenta en los proyectos de digitalización del patrimonio documental. </w:t>
      </w:r>
      <w:r w:rsidRPr="00776223">
        <w:rPr>
          <w:rFonts w:ascii="Arial" w:hAnsi="Arial" w:cs="Arial"/>
          <w:i/>
        </w:rPr>
        <w:t xml:space="preserve">Revista </w:t>
      </w:r>
      <w:r w:rsidR="00A87DFD" w:rsidRPr="00776223">
        <w:rPr>
          <w:rFonts w:ascii="Arial" w:hAnsi="Arial" w:cs="Arial"/>
          <w:i/>
        </w:rPr>
        <w:t>d</w:t>
      </w:r>
      <w:r w:rsidRPr="00776223">
        <w:rPr>
          <w:rFonts w:ascii="Arial" w:hAnsi="Arial" w:cs="Arial"/>
          <w:i/>
        </w:rPr>
        <w:t xml:space="preserve">el Archivo General </w:t>
      </w:r>
      <w:r w:rsidR="00A87DFD" w:rsidRPr="00776223">
        <w:rPr>
          <w:rFonts w:ascii="Arial" w:hAnsi="Arial" w:cs="Arial"/>
          <w:i/>
        </w:rPr>
        <w:t>d</w:t>
      </w:r>
      <w:r w:rsidRPr="00776223">
        <w:rPr>
          <w:rFonts w:ascii="Arial" w:hAnsi="Arial" w:cs="Arial"/>
          <w:i/>
        </w:rPr>
        <w:t xml:space="preserve">e </w:t>
      </w:r>
      <w:r w:rsidR="00A87DFD" w:rsidRPr="00776223">
        <w:rPr>
          <w:rFonts w:ascii="Arial" w:hAnsi="Arial" w:cs="Arial"/>
          <w:i/>
        </w:rPr>
        <w:t>l</w:t>
      </w:r>
      <w:r w:rsidRPr="00776223">
        <w:rPr>
          <w:rFonts w:ascii="Arial" w:hAnsi="Arial" w:cs="Arial"/>
          <w:i/>
        </w:rPr>
        <w:t>a Nación</w:t>
      </w:r>
      <w:r w:rsidRPr="00776223">
        <w:rPr>
          <w:rFonts w:ascii="Arial" w:hAnsi="Arial" w:cs="Arial"/>
        </w:rPr>
        <w:t xml:space="preserve">, </w:t>
      </w:r>
      <w:r w:rsidR="00A87DFD" w:rsidRPr="00776223">
        <w:rPr>
          <w:rFonts w:ascii="Arial" w:hAnsi="Arial" w:cs="Arial"/>
          <w:i/>
        </w:rPr>
        <w:t>29</w:t>
      </w:r>
      <w:r w:rsidR="00A87DFD" w:rsidRPr="00776223">
        <w:rPr>
          <w:rFonts w:ascii="Arial" w:hAnsi="Arial" w:cs="Arial"/>
        </w:rPr>
        <w:t>(1)</w:t>
      </w:r>
      <w:r w:rsidRPr="00776223">
        <w:rPr>
          <w:rFonts w:ascii="Arial" w:hAnsi="Arial" w:cs="Arial"/>
        </w:rPr>
        <w:t xml:space="preserve">, 445-468. </w:t>
      </w:r>
      <w:hyperlink r:id="rId47">
        <w:r w:rsidRPr="00776223">
          <w:rPr>
            <w:rFonts w:ascii="Arial" w:hAnsi="Arial" w:cs="Arial"/>
            <w:u w:val="single"/>
          </w:rPr>
          <w:t>https://doi.org/10.37840/ragn.v29i1.68</w:t>
        </w:r>
      </w:hyperlink>
    </w:p>
    <w:p w14:paraId="0EDE3E75" w14:textId="41FCCCF7" w:rsidR="002B1D74" w:rsidRPr="00776223" w:rsidRDefault="00BC176E" w:rsidP="00776223">
      <w:pPr>
        <w:spacing w:after="200" w:line="360" w:lineRule="auto"/>
        <w:ind w:left="720" w:hanging="720"/>
        <w:jc w:val="both"/>
        <w:rPr>
          <w:rFonts w:ascii="Arial" w:hAnsi="Arial" w:cs="Arial"/>
        </w:rPr>
      </w:pPr>
      <w:r w:rsidRPr="00776223">
        <w:rPr>
          <w:rFonts w:ascii="Arial" w:hAnsi="Arial" w:cs="Arial"/>
        </w:rPr>
        <w:t>Williams, D. (2017)</w:t>
      </w:r>
      <w:r w:rsidR="00271F20" w:rsidRPr="00776223">
        <w:rPr>
          <w:rFonts w:ascii="Arial" w:hAnsi="Arial" w:cs="Arial"/>
        </w:rPr>
        <w:t>.</w:t>
      </w:r>
      <w:r w:rsidRPr="00776223">
        <w:rPr>
          <w:rFonts w:ascii="Arial" w:hAnsi="Arial" w:cs="Arial"/>
        </w:rPr>
        <w:t xml:space="preserve"> Measuring and </w:t>
      </w:r>
      <w:r w:rsidR="00F73408">
        <w:rPr>
          <w:rFonts w:ascii="Arial" w:hAnsi="Arial" w:cs="Arial"/>
        </w:rPr>
        <w:t>m</w:t>
      </w:r>
      <w:r w:rsidR="00F73408" w:rsidRPr="00776223">
        <w:rPr>
          <w:rFonts w:ascii="Arial" w:hAnsi="Arial" w:cs="Arial"/>
        </w:rPr>
        <w:t xml:space="preserve">onitoring </w:t>
      </w:r>
      <w:r w:rsidR="00F73408">
        <w:rPr>
          <w:rFonts w:ascii="Arial" w:hAnsi="Arial" w:cs="Arial"/>
        </w:rPr>
        <w:t>c</w:t>
      </w:r>
      <w:r w:rsidR="00F73408" w:rsidRPr="00776223">
        <w:rPr>
          <w:rFonts w:ascii="Arial" w:hAnsi="Arial" w:cs="Arial"/>
        </w:rPr>
        <w:t xml:space="preserve">ultural </w:t>
      </w:r>
      <w:r w:rsidR="00F73408">
        <w:rPr>
          <w:rFonts w:ascii="Arial" w:hAnsi="Arial" w:cs="Arial"/>
        </w:rPr>
        <w:t>h</w:t>
      </w:r>
      <w:r w:rsidR="00F73408" w:rsidRPr="00776223">
        <w:rPr>
          <w:rFonts w:ascii="Arial" w:hAnsi="Arial" w:cs="Arial"/>
        </w:rPr>
        <w:t xml:space="preserve">eritage </w:t>
      </w:r>
      <w:r w:rsidR="00F73408">
        <w:rPr>
          <w:rFonts w:ascii="Arial" w:hAnsi="Arial" w:cs="Arial"/>
        </w:rPr>
        <w:t>d</w:t>
      </w:r>
      <w:r w:rsidR="00F73408" w:rsidRPr="00776223">
        <w:rPr>
          <w:rFonts w:ascii="Arial" w:hAnsi="Arial" w:cs="Arial"/>
        </w:rPr>
        <w:t xml:space="preserve">igital </w:t>
      </w:r>
      <w:r w:rsidR="00F73408">
        <w:rPr>
          <w:rFonts w:ascii="Arial" w:hAnsi="Arial" w:cs="Arial"/>
        </w:rPr>
        <w:t>i</w:t>
      </w:r>
      <w:r w:rsidR="00F73408" w:rsidRPr="00776223">
        <w:rPr>
          <w:rFonts w:ascii="Arial" w:hAnsi="Arial" w:cs="Arial"/>
        </w:rPr>
        <w:t xml:space="preserve">mage </w:t>
      </w:r>
      <w:r w:rsidR="00F73408">
        <w:rPr>
          <w:rFonts w:ascii="Arial" w:hAnsi="Arial" w:cs="Arial"/>
        </w:rPr>
        <w:t>q</w:t>
      </w:r>
      <w:r w:rsidR="00F73408" w:rsidRPr="00776223">
        <w:rPr>
          <w:rFonts w:ascii="Arial" w:hAnsi="Arial" w:cs="Arial"/>
        </w:rPr>
        <w:t xml:space="preserve">uality </w:t>
      </w:r>
      <w:r w:rsidRPr="00776223">
        <w:rPr>
          <w:rFonts w:ascii="Arial" w:hAnsi="Arial" w:cs="Arial"/>
        </w:rPr>
        <w:t xml:space="preserve">[Presentación </w:t>
      </w:r>
      <w:r w:rsidR="00F73408">
        <w:rPr>
          <w:rFonts w:ascii="Arial" w:hAnsi="Arial" w:cs="Arial"/>
        </w:rPr>
        <w:t>en</w:t>
      </w:r>
      <w:r w:rsidRPr="00776223">
        <w:rPr>
          <w:rFonts w:ascii="Arial" w:hAnsi="Arial" w:cs="Arial"/>
        </w:rPr>
        <w:t xml:space="preserve"> </w:t>
      </w:r>
      <w:r w:rsidR="00F73408">
        <w:rPr>
          <w:rFonts w:ascii="Arial" w:hAnsi="Arial" w:cs="Arial"/>
        </w:rPr>
        <w:t>c</w:t>
      </w:r>
      <w:r w:rsidRPr="00776223">
        <w:rPr>
          <w:rFonts w:ascii="Arial" w:hAnsi="Arial" w:cs="Arial"/>
        </w:rPr>
        <w:t>onferencia]</w:t>
      </w:r>
      <w:r w:rsidR="00F73408">
        <w:rPr>
          <w:rFonts w:ascii="Arial" w:hAnsi="Arial" w:cs="Arial"/>
        </w:rPr>
        <w:t>.</w:t>
      </w:r>
      <w:r w:rsidRPr="00776223">
        <w:rPr>
          <w:rFonts w:ascii="Arial" w:hAnsi="Arial" w:cs="Arial"/>
        </w:rPr>
        <w:t xml:space="preserve"> Biblioteca del Congreso, Washington, Estados Unidos </w:t>
      </w:r>
      <w:hyperlink r:id="rId48">
        <w:r w:rsidRPr="00776223">
          <w:rPr>
            <w:rFonts w:ascii="Arial" w:hAnsi="Arial" w:cs="Arial"/>
            <w:color w:val="1155CC"/>
            <w:u w:val="single"/>
          </w:rPr>
          <w:t>http://www.digitizationguidelines.gov/guidelines/Digital_Imaging_Science.ppt</w:t>
        </w:r>
      </w:hyperlink>
    </w:p>
    <w:p w14:paraId="0B4CCDB1" w14:textId="5C1E348D" w:rsidR="002B1D74" w:rsidRPr="00776223" w:rsidRDefault="00BC176E" w:rsidP="00776223">
      <w:pPr>
        <w:spacing w:after="200" w:line="360" w:lineRule="auto"/>
        <w:ind w:left="720" w:hanging="720"/>
        <w:jc w:val="both"/>
        <w:rPr>
          <w:rFonts w:ascii="Arial" w:hAnsi="Arial" w:cs="Arial"/>
        </w:rPr>
      </w:pPr>
      <w:r w:rsidRPr="00776223">
        <w:rPr>
          <w:rFonts w:ascii="Arial" w:hAnsi="Arial" w:cs="Arial"/>
          <w:lang w:val="en-US"/>
        </w:rPr>
        <w:t>Witcom</w:t>
      </w:r>
      <w:r w:rsidR="00690251" w:rsidRPr="00776223">
        <w:rPr>
          <w:rFonts w:ascii="Arial" w:hAnsi="Arial" w:cs="Arial"/>
          <w:lang w:val="en-US"/>
        </w:rPr>
        <w:t>b</w:t>
      </w:r>
      <w:r w:rsidRPr="00776223">
        <w:rPr>
          <w:rFonts w:ascii="Arial" w:hAnsi="Arial" w:cs="Arial"/>
          <w:lang w:val="en-US"/>
        </w:rPr>
        <w:t>, A. (2007)</w:t>
      </w:r>
      <w:r w:rsidR="00690251" w:rsidRPr="00776223">
        <w:rPr>
          <w:rFonts w:ascii="Arial" w:hAnsi="Arial" w:cs="Arial"/>
          <w:lang w:val="en-US"/>
        </w:rPr>
        <w:t>.</w:t>
      </w:r>
      <w:r w:rsidRPr="00776223">
        <w:rPr>
          <w:rFonts w:ascii="Arial" w:hAnsi="Arial" w:cs="Arial"/>
          <w:lang w:val="en-US"/>
        </w:rPr>
        <w:t xml:space="preserve"> The </w:t>
      </w:r>
      <w:r w:rsidR="00690251" w:rsidRPr="00776223">
        <w:rPr>
          <w:rFonts w:ascii="Arial" w:hAnsi="Arial" w:cs="Arial"/>
          <w:lang w:val="en-US"/>
        </w:rPr>
        <w:t xml:space="preserve">materiality </w:t>
      </w:r>
      <w:r w:rsidRPr="00776223">
        <w:rPr>
          <w:rFonts w:ascii="Arial" w:hAnsi="Arial" w:cs="Arial"/>
          <w:lang w:val="en-US"/>
        </w:rPr>
        <w:t xml:space="preserve">of </w:t>
      </w:r>
      <w:r w:rsidR="00690251" w:rsidRPr="00776223">
        <w:rPr>
          <w:rFonts w:ascii="Arial" w:hAnsi="Arial" w:cs="Arial"/>
          <w:lang w:val="en-US"/>
        </w:rPr>
        <w:t>v</w:t>
      </w:r>
      <w:r w:rsidRPr="00776223">
        <w:rPr>
          <w:rFonts w:ascii="Arial" w:hAnsi="Arial" w:cs="Arial"/>
          <w:lang w:val="en-US"/>
        </w:rPr>
        <w:t xml:space="preserve">irtual </w:t>
      </w:r>
      <w:r w:rsidR="00690251" w:rsidRPr="00776223">
        <w:rPr>
          <w:rFonts w:ascii="Arial" w:hAnsi="Arial" w:cs="Arial"/>
          <w:lang w:val="en-US"/>
        </w:rPr>
        <w:t>t</w:t>
      </w:r>
      <w:r w:rsidRPr="00776223">
        <w:rPr>
          <w:rFonts w:ascii="Arial" w:hAnsi="Arial" w:cs="Arial"/>
          <w:lang w:val="en-US"/>
        </w:rPr>
        <w:t xml:space="preserve">echnologies: A </w:t>
      </w:r>
      <w:r w:rsidR="00690251" w:rsidRPr="00776223">
        <w:rPr>
          <w:rFonts w:ascii="Arial" w:hAnsi="Arial" w:cs="Arial"/>
          <w:lang w:val="en-US"/>
        </w:rPr>
        <w:t>n</w:t>
      </w:r>
      <w:r w:rsidRPr="00776223">
        <w:rPr>
          <w:rFonts w:ascii="Arial" w:hAnsi="Arial" w:cs="Arial"/>
          <w:lang w:val="en-US"/>
        </w:rPr>
        <w:t xml:space="preserve">ew </w:t>
      </w:r>
      <w:r w:rsidR="00690251" w:rsidRPr="00776223">
        <w:rPr>
          <w:rFonts w:ascii="Arial" w:hAnsi="Arial" w:cs="Arial"/>
          <w:lang w:val="en-US"/>
        </w:rPr>
        <w:t>a</w:t>
      </w:r>
      <w:r w:rsidRPr="00776223">
        <w:rPr>
          <w:rFonts w:ascii="Arial" w:hAnsi="Arial" w:cs="Arial"/>
          <w:lang w:val="en-US"/>
        </w:rPr>
        <w:t xml:space="preserve">pproach to </w:t>
      </w:r>
      <w:r w:rsidR="00690251" w:rsidRPr="00776223">
        <w:rPr>
          <w:rFonts w:ascii="Arial" w:hAnsi="Arial" w:cs="Arial"/>
          <w:lang w:val="en-US"/>
        </w:rPr>
        <w:t>t</w:t>
      </w:r>
      <w:r w:rsidRPr="00776223">
        <w:rPr>
          <w:rFonts w:ascii="Arial" w:hAnsi="Arial" w:cs="Arial"/>
          <w:lang w:val="en-US"/>
        </w:rPr>
        <w:t xml:space="preserve">hinking about the </w:t>
      </w:r>
      <w:r w:rsidR="00690251" w:rsidRPr="00776223">
        <w:rPr>
          <w:rFonts w:ascii="Arial" w:hAnsi="Arial" w:cs="Arial"/>
          <w:lang w:val="en-US"/>
        </w:rPr>
        <w:t>i</w:t>
      </w:r>
      <w:r w:rsidRPr="00776223">
        <w:rPr>
          <w:rFonts w:ascii="Arial" w:hAnsi="Arial" w:cs="Arial"/>
          <w:lang w:val="en-US"/>
        </w:rPr>
        <w:t xml:space="preserve">mpact of </w:t>
      </w:r>
      <w:r w:rsidR="00690251" w:rsidRPr="00776223">
        <w:rPr>
          <w:rFonts w:ascii="Arial" w:hAnsi="Arial" w:cs="Arial"/>
          <w:lang w:val="en-US"/>
        </w:rPr>
        <w:t>m</w:t>
      </w:r>
      <w:r w:rsidRPr="00776223">
        <w:rPr>
          <w:rFonts w:ascii="Arial" w:hAnsi="Arial" w:cs="Arial"/>
          <w:lang w:val="en-US"/>
        </w:rPr>
        <w:t xml:space="preserve">ultimedia in </w:t>
      </w:r>
      <w:r w:rsidR="00690251" w:rsidRPr="00776223">
        <w:rPr>
          <w:rFonts w:ascii="Arial" w:hAnsi="Arial" w:cs="Arial"/>
          <w:lang w:val="en-US"/>
        </w:rPr>
        <w:t>m</w:t>
      </w:r>
      <w:r w:rsidRPr="00776223">
        <w:rPr>
          <w:rFonts w:ascii="Arial" w:hAnsi="Arial" w:cs="Arial"/>
          <w:lang w:val="en-US"/>
        </w:rPr>
        <w:t xml:space="preserve">useums. En </w:t>
      </w:r>
      <w:r w:rsidR="00690251" w:rsidRPr="00776223">
        <w:rPr>
          <w:rFonts w:ascii="Arial" w:hAnsi="Arial" w:cs="Arial"/>
          <w:lang w:val="en-US"/>
        </w:rPr>
        <w:t xml:space="preserve">F. </w:t>
      </w:r>
      <w:r w:rsidRPr="00776223">
        <w:rPr>
          <w:rFonts w:ascii="Arial" w:hAnsi="Arial" w:cs="Arial"/>
          <w:lang w:val="en-US"/>
        </w:rPr>
        <w:t xml:space="preserve">Cameron y </w:t>
      </w:r>
      <w:r w:rsidR="00690251" w:rsidRPr="00776223">
        <w:rPr>
          <w:rFonts w:ascii="Arial" w:hAnsi="Arial" w:cs="Arial"/>
          <w:lang w:val="en-US"/>
        </w:rPr>
        <w:t xml:space="preserve">S. </w:t>
      </w:r>
      <w:r w:rsidRPr="00776223">
        <w:rPr>
          <w:rFonts w:ascii="Arial" w:hAnsi="Arial" w:cs="Arial"/>
          <w:lang w:val="en-US"/>
        </w:rPr>
        <w:t>Kenderdine (Ed</w:t>
      </w:r>
      <w:r w:rsidR="00690251" w:rsidRPr="00776223">
        <w:rPr>
          <w:rFonts w:ascii="Arial" w:hAnsi="Arial" w:cs="Arial"/>
          <w:lang w:val="en-US"/>
        </w:rPr>
        <w:t>s.</w:t>
      </w:r>
      <w:r w:rsidRPr="00776223">
        <w:rPr>
          <w:rFonts w:ascii="Arial" w:hAnsi="Arial" w:cs="Arial"/>
          <w:lang w:val="en-US"/>
        </w:rPr>
        <w:t>)</w:t>
      </w:r>
      <w:r w:rsidR="00690251" w:rsidRPr="00776223">
        <w:rPr>
          <w:rFonts w:ascii="Arial" w:hAnsi="Arial" w:cs="Arial"/>
          <w:lang w:val="en-US"/>
        </w:rPr>
        <w:t>,</w:t>
      </w:r>
      <w:r w:rsidRPr="00776223">
        <w:rPr>
          <w:rFonts w:ascii="Arial" w:hAnsi="Arial" w:cs="Arial"/>
          <w:lang w:val="en-US"/>
        </w:rPr>
        <w:t xml:space="preserve"> </w:t>
      </w:r>
      <w:r w:rsidRPr="00776223">
        <w:rPr>
          <w:rFonts w:ascii="Arial" w:hAnsi="Arial" w:cs="Arial"/>
          <w:i/>
          <w:lang w:val="en-US"/>
        </w:rPr>
        <w:t>Theorizing digital cultural heritage: A critical discourse</w:t>
      </w:r>
      <w:r w:rsidR="00690251" w:rsidRPr="00776223">
        <w:rPr>
          <w:rFonts w:ascii="Arial" w:hAnsi="Arial" w:cs="Arial"/>
          <w:lang w:val="en-US"/>
        </w:rPr>
        <w:t xml:space="preserve"> (pp. </w:t>
      </w:r>
      <w:r w:rsidR="001432D3" w:rsidRPr="00776223">
        <w:rPr>
          <w:rFonts w:ascii="Arial" w:hAnsi="Arial" w:cs="Arial"/>
          <w:lang w:val="en-US"/>
        </w:rPr>
        <w:t>35</w:t>
      </w:r>
      <w:r w:rsidR="00690251" w:rsidRPr="00776223">
        <w:rPr>
          <w:rFonts w:ascii="Arial" w:hAnsi="Arial" w:cs="Arial"/>
          <w:lang w:val="en-US"/>
        </w:rPr>
        <w:t>-</w:t>
      </w:r>
      <w:r w:rsidR="001432D3" w:rsidRPr="00776223">
        <w:rPr>
          <w:rFonts w:ascii="Arial" w:hAnsi="Arial" w:cs="Arial"/>
          <w:lang w:val="en-US"/>
        </w:rPr>
        <w:t>48</w:t>
      </w:r>
      <w:r w:rsidR="00690251" w:rsidRPr="00776223">
        <w:rPr>
          <w:rFonts w:ascii="Arial" w:hAnsi="Arial" w:cs="Arial"/>
          <w:lang w:val="en-US"/>
        </w:rPr>
        <w:t>)</w:t>
      </w:r>
      <w:r w:rsidRPr="00776223">
        <w:rPr>
          <w:rFonts w:ascii="Arial" w:hAnsi="Arial" w:cs="Arial"/>
          <w:lang w:val="en-US"/>
        </w:rPr>
        <w:t>. MIT Press.</w:t>
      </w:r>
      <w:r w:rsidR="00690251" w:rsidRPr="00776223">
        <w:rPr>
          <w:rFonts w:ascii="Arial" w:hAnsi="Arial" w:cs="Arial"/>
          <w:lang w:val="en-US"/>
        </w:rPr>
        <w:t xml:space="preserve"> </w:t>
      </w:r>
      <w:hyperlink r:id="rId49" w:history="1">
        <w:r w:rsidR="00690251" w:rsidRPr="00776223">
          <w:rPr>
            <w:rStyle w:val="Hipervnculo"/>
            <w:rFonts w:ascii="Arial" w:hAnsi="Arial" w:cs="Arial"/>
          </w:rPr>
          <w:t>https://doi.org/10.7551/mitpress/9780262033534.003.0003</w:t>
        </w:r>
      </w:hyperlink>
    </w:p>
    <w:sectPr w:rsidR="002B1D74" w:rsidRPr="00776223">
      <w:headerReference w:type="default" r:id="rId5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85A47" w14:textId="77777777" w:rsidR="00DB4D81" w:rsidRDefault="00DB4D81">
      <w:r>
        <w:separator/>
      </w:r>
    </w:p>
  </w:endnote>
  <w:endnote w:type="continuationSeparator" w:id="0">
    <w:p w14:paraId="071FA2BC" w14:textId="77777777" w:rsidR="00DB4D81" w:rsidRDefault="00DB4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7BAD4B" w14:textId="77777777" w:rsidR="00DB4D81" w:rsidRDefault="00DB4D81">
      <w:r>
        <w:separator/>
      </w:r>
    </w:p>
  </w:footnote>
  <w:footnote w:type="continuationSeparator" w:id="0">
    <w:p w14:paraId="2DC1B638" w14:textId="77777777" w:rsidR="00DB4D81" w:rsidRDefault="00DB4D81">
      <w:r>
        <w:continuationSeparator/>
      </w:r>
    </w:p>
  </w:footnote>
  <w:footnote w:id="1">
    <w:p w14:paraId="2AD7FF02" w14:textId="40542170" w:rsidR="00776223" w:rsidRPr="00776223" w:rsidRDefault="00776223" w:rsidP="00776223">
      <w:pPr>
        <w:jc w:val="both"/>
        <w:rPr>
          <w:rFonts w:ascii="Arial" w:hAnsi="Arial" w:cs="Arial"/>
          <w:sz w:val="20"/>
          <w:szCs w:val="20"/>
        </w:rPr>
      </w:pPr>
      <w:r w:rsidRPr="00776223">
        <w:rPr>
          <w:rFonts w:ascii="Arial" w:hAnsi="Arial" w:cs="Arial"/>
          <w:sz w:val="20"/>
          <w:szCs w:val="20"/>
          <w:vertAlign w:val="superscript"/>
        </w:rPr>
        <w:footnoteRef/>
      </w:r>
      <w:r w:rsidRPr="00776223">
        <w:rPr>
          <w:rFonts w:ascii="Arial" w:hAnsi="Arial" w:cs="Arial"/>
          <w:sz w:val="20"/>
          <w:szCs w:val="20"/>
        </w:rPr>
        <w:t xml:space="preserve"> Al respecto, puede verse Córdova y García (2020) y la web del archivo (El Comercio, s. f.).</w:t>
      </w:r>
    </w:p>
  </w:footnote>
  <w:footnote w:id="2">
    <w:p w14:paraId="63D1D22A" w14:textId="77777777" w:rsidR="00776223" w:rsidRPr="00776223" w:rsidRDefault="00776223" w:rsidP="002F174D">
      <w:pPr>
        <w:jc w:val="both"/>
        <w:rPr>
          <w:rFonts w:ascii="Arial" w:hAnsi="Arial" w:cs="Arial"/>
          <w:sz w:val="20"/>
          <w:szCs w:val="20"/>
        </w:rPr>
      </w:pPr>
      <w:r w:rsidRPr="00776223">
        <w:rPr>
          <w:rFonts w:ascii="Arial" w:hAnsi="Arial" w:cs="Arial"/>
          <w:vertAlign w:val="superscript"/>
        </w:rPr>
        <w:footnoteRef/>
      </w:r>
      <w:r w:rsidRPr="00776223">
        <w:rPr>
          <w:rFonts w:ascii="Arial" w:hAnsi="Arial" w:cs="Arial"/>
          <w:sz w:val="20"/>
          <w:szCs w:val="20"/>
        </w:rPr>
        <w:t xml:space="preserve"> Pueden verse en Pontificia Universidad Católica del Perú (s. f.) y en Archivo Fotográfico TAFOS/PUCP (s. f.), respectivamente. Este último ha realizado una exposición sobre el proyecto en la Universidad Nacional Mayor de San Marcos (Centro de Documentación del Perú Contemporáneo, s. f.).</w:t>
      </w:r>
    </w:p>
  </w:footnote>
  <w:footnote w:id="3">
    <w:p w14:paraId="63BE3821" w14:textId="19679865" w:rsidR="00776223" w:rsidRPr="00776223" w:rsidRDefault="00776223">
      <w:pPr>
        <w:jc w:val="both"/>
        <w:rPr>
          <w:rFonts w:ascii="Arial" w:hAnsi="Arial" w:cs="Arial"/>
          <w:sz w:val="20"/>
          <w:szCs w:val="20"/>
        </w:rPr>
      </w:pPr>
      <w:r w:rsidRPr="00776223">
        <w:rPr>
          <w:rFonts w:ascii="Arial" w:hAnsi="Arial" w:cs="Arial"/>
          <w:vertAlign w:val="superscript"/>
        </w:rPr>
        <w:footnoteRef/>
      </w:r>
      <w:r w:rsidRPr="00776223">
        <w:rPr>
          <w:rFonts w:ascii="Arial" w:hAnsi="Arial" w:cs="Arial"/>
          <w:sz w:val="20"/>
          <w:szCs w:val="20"/>
        </w:rPr>
        <w:t xml:space="preserve"> Latour, desde las ciencias sociales, plantea el concepto de </w:t>
      </w:r>
      <w:r w:rsidRPr="00776223">
        <w:rPr>
          <w:rFonts w:ascii="Arial" w:hAnsi="Arial" w:cs="Arial"/>
          <w:i/>
          <w:sz w:val="20"/>
          <w:szCs w:val="20"/>
        </w:rPr>
        <w:t xml:space="preserve">black-boxing </w:t>
      </w:r>
      <w:r w:rsidRPr="00776223">
        <w:rPr>
          <w:rFonts w:ascii="Arial" w:hAnsi="Arial" w:cs="Arial"/>
          <w:sz w:val="20"/>
          <w:szCs w:val="20"/>
        </w:rPr>
        <w:t xml:space="preserve">en los estudios sociales sobre la ciencia y tecnología. Este concepto se basa en la idea de que el trabajo científico y técnico se invisibiliza por su propio éxito. Cuando una máquina funciona bien, el foco se centra en los </w:t>
      </w:r>
      <w:r w:rsidRPr="00776223">
        <w:rPr>
          <w:rFonts w:ascii="Arial" w:hAnsi="Arial" w:cs="Arial"/>
          <w:i/>
          <w:sz w:val="20"/>
          <w:szCs w:val="20"/>
        </w:rPr>
        <w:t xml:space="preserve">inputs </w:t>
      </w:r>
      <w:r w:rsidRPr="00776223">
        <w:rPr>
          <w:rFonts w:ascii="Arial" w:hAnsi="Arial" w:cs="Arial"/>
          <w:sz w:val="20"/>
          <w:szCs w:val="20"/>
        </w:rPr>
        <w:t xml:space="preserve">y </w:t>
      </w:r>
      <w:r w:rsidRPr="00776223">
        <w:rPr>
          <w:rFonts w:ascii="Arial" w:hAnsi="Arial" w:cs="Arial"/>
          <w:i/>
          <w:sz w:val="20"/>
          <w:szCs w:val="20"/>
        </w:rPr>
        <w:t>outputs</w:t>
      </w:r>
      <w:r w:rsidRPr="00776223">
        <w:rPr>
          <w:rFonts w:ascii="Arial" w:hAnsi="Arial" w:cs="Arial"/>
          <w:sz w:val="20"/>
          <w:szCs w:val="20"/>
        </w:rPr>
        <w:t xml:space="preserve"> y no en la complejidad interna del mecanismo. De la misma manera, el trabajo científico y técnico, mientras más eficiente se hace, más oscuro se vuelve. Latour propone que se debe trabajar en abrir esas cajas negras para poder ver que, dentro de esos procesos, hay una serie de conexiones e interacciones entre actores.</w:t>
      </w:r>
    </w:p>
  </w:footnote>
  <w:footnote w:id="4">
    <w:p w14:paraId="137C38BC" w14:textId="7C19F3B1" w:rsidR="00776223" w:rsidRPr="00776223" w:rsidRDefault="00776223" w:rsidP="00776223">
      <w:pPr>
        <w:jc w:val="both"/>
        <w:rPr>
          <w:rFonts w:ascii="Arial" w:hAnsi="Arial" w:cs="Arial"/>
          <w:sz w:val="20"/>
          <w:szCs w:val="20"/>
        </w:rPr>
      </w:pPr>
      <w:r w:rsidRPr="00776223">
        <w:rPr>
          <w:rFonts w:ascii="Arial" w:hAnsi="Arial" w:cs="Arial"/>
          <w:vertAlign w:val="superscript"/>
        </w:rPr>
        <w:footnoteRef/>
      </w:r>
      <w:r w:rsidRPr="00776223">
        <w:rPr>
          <w:rFonts w:ascii="Arial" w:hAnsi="Arial" w:cs="Arial"/>
          <w:sz w:val="20"/>
          <w:szCs w:val="20"/>
        </w:rPr>
        <w:t xml:space="preserve"> Datos obtenidos en comunicaciones personales con Jorge Villacorta y Miguel Cordero entre </w:t>
      </w:r>
      <w:r>
        <w:rPr>
          <w:rFonts w:ascii="Arial" w:hAnsi="Arial" w:cs="Arial"/>
          <w:sz w:val="20"/>
          <w:szCs w:val="20"/>
        </w:rPr>
        <w:t>noviembre</w:t>
      </w:r>
      <w:r w:rsidRPr="00776223">
        <w:rPr>
          <w:rFonts w:ascii="Arial" w:hAnsi="Arial" w:cs="Arial"/>
          <w:sz w:val="20"/>
          <w:szCs w:val="20"/>
        </w:rPr>
        <w:t xml:space="preserve"> y </w:t>
      </w:r>
      <w:r>
        <w:rPr>
          <w:rFonts w:ascii="Arial" w:hAnsi="Arial" w:cs="Arial"/>
          <w:sz w:val="20"/>
          <w:szCs w:val="20"/>
        </w:rPr>
        <w:t>diciembre</w:t>
      </w:r>
      <w:r w:rsidRPr="00776223">
        <w:rPr>
          <w:rFonts w:ascii="Arial" w:hAnsi="Arial" w:cs="Arial"/>
          <w:sz w:val="20"/>
          <w:szCs w:val="20"/>
        </w:rPr>
        <w:t xml:space="preserve"> de </w:t>
      </w:r>
      <w:r>
        <w:rPr>
          <w:rFonts w:ascii="Arial" w:hAnsi="Arial" w:cs="Arial"/>
          <w:sz w:val="20"/>
          <w:szCs w:val="20"/>
        </w:rPr>
        <w:t>2021</w:t>
      </w:r>
      <w:r w:rsidRPr="00776223">
        <w:rPr>
          <w:rFonts w:ascii="Arial" w:hAnsi="Arial" w:cs="Arial"/>
          <w:sz w:val="20"/>
          <w:szCs w:val="20"/>
        </w:rPr>
        <w:t>.</w:t>
      </w:r>
    </w:p>
  </w:footnote>
  <w:footnote w:id="5">
    <w:p w14:paraId="56A999D2" w14:textId="1F9548AF" w:rsidR="00776223" w:rsidRPr="00776223" w:rsidRDefault="00776223" w:rsidP="00776223">
      <w:pPr>
        <w:jc w:val="both"/>
        <w:rPr>
          <w:rFonts w:ascii="Arial" w:hAnsi="Arial" w:cs="Arial"/>
          <w:sz w:val="20"/>
          <w:szCs w:val="20"/>
        </w:rPr>
      </w:pPr>
      <w:r w:rsidRPr="00776223">
        <w:rPr>
          <w:rFonts w:ascii="Arial" w:hAnsi="Arial" w:cs="Arial"/>
          <w:vertAlign w:val="superscript"/>
        </w:rPr>
        <w:footnoteRef/>
      </w:r>
      <w:r w:rsidRPr="00776223">
        <w:rPr>
          <w:rFonts w:ascii="Arial" w:hAnsi="Arial" w:cs="Arial"/>
          <w:sz w:val="20"/>
          <w:szCs w:val="20"/>
        </w:rPr>
        <w:t xml:space="preserve"> Al ser los negativos fotográficos realizados con materiales químicos, tienden a desgastarse con el tiempo, lo cual, a la larga, hace irreconocible el contenido. Estabilizar un negativo se refiere a la acción de disminuir en lo máximo posible esa degradación; implica desinfectar los negativos y guardarlos en espacios con control de humedad y libres de ácidos.</w:t>
      </w:r>
    </w:p>
  </w:footnote>
  <w:footnote w:id="6">
    <w:p w14:paraId="78E292B9" w14:textId="3740FB20" w:rsidR="00776223" w:rsidRPr="00776223" w:rsidRDefault="00776223" w:rsidP="00776223">
      <w:pPr>
        <w:jc w:val="both"/>
        <w:rPr>
          <w:rFonts w:ascii="Arial" w:hAnsi="Arial" w:cs="Arial"/>
          <w:sz w:val="20"/>
          <w:szCs w:val="20"/>
        </w:rPr>
      </w:pPr>
      <w:r w:rsidRPr="00776223">
        <w:rPr>
          <w:rFonts w:ascii="Arial" w:hAnsi="Arial" w:cs="Arial"/>
          <w:sz w:val="20"/>
          <w:szCs w:val="20"/>
          <w:vertAlign w:val="superscript"/>
        </w:rPr>
        <w:footnoteRef/>
      </w:r>
      <w:r w:rsidRPr="00776223">
        <w:rPr>
          <w:rFonts w:ascii="Arial" w:hAnsi="Arial" w:cs="Arial"/>
          <w:sz w:val="20"/>
          <w:szCs w:val="20"/>
        </w:rPr>
        <w:t xml:space="preserve"> Latour plantea que «ninguna ciencia de lo social puede iniciarse siquiera si no se explora primero la cuestión de quién y qué participa en la acción, aunque signifique permitir que se incorporen elementos que, a falta de mejor término, podríamos llamar no-humanos» (2008, p. 107). Se debe tener en cuenta —prosigue— que «cualquier cosa que modifica con su incidencia un estado de cosas es un actor» (2008, p. 106), y como actor tiene agencia. Luego, se plantea que la agencia de los objetos se puede ver cuando las herramientas fallan; en ese momento, el objeto se humaniza y entra en negociación con los otros actores. En el caso que se plantea en la investigación sobre la digitalización, el estado de conservación de los negativos en placas de vidrio incidió en las decisiones y formas de digitalizar: o no se digitalizó o se hizo de una manera distinta.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40C87" w14:textId="77777777" w:rsidR="00776223" w:rsidRDefault="007762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26209"/>
    <w:multiLevelType w:val="multilevel"/>
    <w:tmpl w:val="6B12053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D74"/>
    <w:rsid w:val="00001986"/>
    <w:rsid w:val="0000362E"/>
    <w:rsid w:val="000139FE"/>
    <w:rsid w:val="0001442D"/>
    <w:rsid w:val="000209F7"/>
    <w:rsid w:val="0002104B"/>
    <w:rsid w:val="0004033A"/>
    <w:rsid w:val="000617B1"/>
    <w:rsid w:val="00062DFE"/>
    <w:rsid w:val="00067CA5"/>
    <w:rsid w:val="00074B0A"/>
    <w:rsid w:val="00080A6B"/>
    <w:rsid w:val="000939BC"/>
    <w:rsid w:val="000A3C32"/>
    <w:rsid w:val="000A7DF9"/>
    <w:rsid w:val="000B0109"/>
    <w:rsid w:val="000B2AFA"/>
    <w:rsid w:val="000B3C22"/>
    <w:rsid w:val="000E6108"/>
    <w:rsid w:val="000F1307"/>
    <w:rsid w:val="000F1B85"/>
    <w:rsid w:val="000F404A"/>
    <w:rsid w:val="000F5AB7"/>
    <w:rsid w:val="00111F87"/>
    <w:rsid w:val="00114CAB"/>
    <w:rsid w:val="00123F6A"/>
    <w:rsid w:val="00130880"/>
    <w:rsid w:val="001368F5"/>
    <w:rsid w:val="0014240C"/>
    <w:rsid w:val="001432D3"/>
    <w:rsid w:val="00143FD4"/>
    <w:rsid w:val="001801F5"/>
    <w:rsid w:val="00180246"/>
    <w:rsid w:val="001831D1"/>
    <w:rsid w:val="00194490"/>
    <w:rsid w:val="0019762E"/>
    <w:rsid w:val="001C36F4"/>
    <w:rsid w:val="001D34D5"/>
    <w:rsid w:val="001D42F1"/>
    <w:rsid w:val="001E02EE"/>
    <w:rsid w:val="001E492A"/>
    <w:rsid w:val="001E5A88"/>
    <w:rsid w:val="001F3347"/>
    <w:rsid w:val="001F4187"/>
    <w:rsid w:val="001F437F"/>
    <w:rsid w:val="00205BD5"/>
    <w:rsid w:val="00207C6F"/>
    <w:rsid w:val="00222A69"/>
    <w:rsid w:val="0023678F"/>
    <w:rsid w:val="00240D58"/>
    <w:rsid w:val="00263544"/>
    <w:rsid w:val="00267BE6"/>
    <w:rsid w:val="00271F20"/>
    <w:rsid w:val="00274139"/>
    <w:rsid w:val="00280168"/>
    <w:rsid w:val="0028082A"/>
    <w:rsid w:val="002B01FC"/>
    <w:rsid w:val="002B1D74"/>
    <w:rsid w:val="002C1EDC"/>
    <w:rsid w:val="002D02BB"/>
    <w:rsid w:val="002D125A"/>
    <w:rsid w:val="002D2808"/>
    <w:rsid w:val="002E51FB"/>
    <w:rsid w:val="002F174D"/>
    <w:rsid w:val="002F7F21"/>
    <w:rsid w:val="003024E9"/>
    <w:rsid w:val="00313B61"/>
    <w:rsid w:val="003333DF"/>
    <w:rsid w:val="003338DC"/>
    <w:rsid w:val="00355E85"/>
    <w:rsid w:val="003642C1"/>
    <w:rsid w:val="003877EF"/>
    <w:rsid w:val="00387942"/>
    <w:rsid w:val="00390AB5"/>
    <w:rsid w:val="003961A0"/>
    <w:rsid w:val="003966CB"/>
    <w:rsid w:val="00397B73"/>
    <w:rsid w:val="003B46A8"/>
    <w:rsid w:val="003C3729"/>
    <w:rsid w:val="003D6D82"/>
    <w:rsid w:val="003F4EDA"/>
    <w:rsid w:val="00400D31"/>
    <w:rsid w:val="0041290C"/>
    <w:rsid w:val="0041430B"/>
    <w:rsid w:val="00423387"/>
    <w:rsid w:val="0043015D"/>
    <w:rsid w:val="00434CF8"/>
    <w:rsid w:val="00435A20"/>
    <w:rsid w:val="00460A31"/>
    <w:rsid w:val="004632F1"/>
    <w:rsid w:val="0046742E"/>
    <w:rsid w:val="00474E9D"/>
    <w:rsid w:val="00475DB1"/>
    <w:rsid w:val="004A5CBF"/>
    <w:rsid w:val="004B4383"/>
    <w:rsid w:val="004C795E"/>
    <w:rsid w:val="004D7D0A"/>
    <w:rsid w:val="004E2904"/>
    <w:rsid w:val="004E39A5"/>
    <w:rsid w:val="005069F9"/>
    <w:rsid w:val="00507174"/>
    <w:rsid w:val="00510650"/>
    <w:rsid w:val="00536612"/>
    <w:rsid w:val="00540631"/>
    <w:rsid w:val="00543F49"/>
    <w:rsid w:val="00547588"/>
    <w:rsid w:val="00550A81"/>
    <w:rsid w:val="0055224A"/>
    <w:rsid w:val="00555F7B"/>
    <w:rsid w:val="005642FA"/>
    <w:rsid w:val="00590ED8"/>
    <w:rsid w:val="00595C27"/>
    <w:rsid w:val="005A32FA"/>
    <w:rsid w:val="005A3372"/>
    <w:rsid w:val="005C52FC"/>
    <w:rsid w:val="005D25CA"/>
    <w:rsid w:val="005D77A4"/>
    <w:rsid w:val="005E0562"/>
    <w:rsid w:val="005E7602"/>
    <w:rsid w:val="005F2D6B"/>
    <w:rsid w:val="005F5028"/>
    <w:rsid w:val="006250F6"/>
    <w:rsid w:val="00630380"/>
    <w:rsid w:val="0064221F"/>
    <w:rsid w:val="00644159"/>
    <w:rsid w:val="00651DB9"/>
    <w:rsid w:val="0065267B"/>
    <w:rsid w:val="00653A10"/>
    <w:rsid w:val="00653C99"/>
    <w:rsid w:val="00661B0A"/>
    <w:rsid w:val="00681E1A"/>
    <w:rsid w:val="00690251"/>
    <w:rsid w:val="00694927"/>
    <w:rsid w:val="006B3390"/>
    <w:rsid w:val="006C0752"/>
    <w:rsid w:val="006C2A8A"/>
    <w:rsid w:val="006C3F8F"/>
    <w:rsid w:val="006D4E48"/>
    <w:rsid w:val="00702929"/>
    <w:rsid w:val="007033E2"/>
    <w:rsid w:val="007065B9"/>
    <w:rsid w:val="00711A91"/>
    <w:rsid w:val="007218D0"/>
    <w:rsid w:val="007275AC"/>
    <w:rsid w:val="007317B6"/>
    <w:rsid w:val="0076547A"/>
    <w:rsid w:val="0077548D"/>
    <w:rsid w:val="00776223"/>
    <w:rsid w:val="00781267"/>
    <w:rsid w:val="007914F4"/>
    <w:rsid w:val="007B2A23"/>
    <w:rsid w:val="007B35AE"/>
    <w:rsid w:val="007C3B94"/>
    <w:rsid w:val="007D7FA3"/>
    <w:rsid w:val="007E5F98"/>
    <w:rsid w:val="008074DA"/>
    <w:rsid w:val="00810D8D"/>
    <w:rsid w:val="00815452"/>
    <w:rsid w:val="0082515E"/>
    <w:rsid w:val="008257CF"/>
    <w:rsid w:val="00826ABB"/>
    <w:rsid w:val="00843679"/>
    <w:rsid w:val="008447E0"/>
    <w:rsid w:val="008455B5"/>
    <w:rsid w:val="00847F5F"/>
    <w:rsid w:val="00860E9E"/>
    <w:rsid w:val="00890729"/>
    <w:rsid w:val="00895049"/>
    <w:rsid w:val="00896196"/>
    <w:rsid w:val="008A3310"/>
    <w:rsid w:val="008B403B"/>
    <w:rsid w:val="008C7270"/>
    <w:rsid w:val="008D107E"/>
    <w:rsid w:val="008D2400"/>
    <w:rsid w:val="008E0634"/>
    <w:rsid w:val="008E2DE7"/>
    <w:rsid w:val="008F09CF"/>
    <w:rsid w:val="008F4FCA"/>
    <w:rsid w:val="008F7E32"/>
    <w:rsid w:val="009023AD"/>
    <w:rsid w:val="00912AEC"/>
    <w:rsid w:val="00917CBA"/>
    <w:rsid w:val="00924C15"/>
    <w:rsid w:val="00931E94"/>
    <w:rsid w:val="009453AA"/>
    <w:rsid w:val="009479B8"/>
    <w:rsid w:val="00950793"/>
    <w:rsid w:val="00953115"/>
    <w:rsid w:val="0096196C"/>
    <w:rsid w:val="00961EFA"/>
    <w:rsid w:val="00990E33"/>
    <w:rsid w:val="009936D8"/>
    <w:rsid w:val="00996220"/>
    <w:rsid w:val="009A0B7C"/>
    <w:rsid w:val="009A4CC2"/>
    <w:rsid w:val="009A5655"/>
    <w:rsid w:val="009A7ABA"/>
    <w:rsid w:val="009B5A1E"/>
    <w:rsid w:val="009D2A14"/>
    <w:rsid w:val="009D45D8"/>
    <w:rsid w:val="009E5BFE"/>
    <w:rsid w:val="009F583A"/>
    <w:rsid w:val="00A77DAE"/>
    <w:rsid w:val="00A87DFD"/>
    <w:rsid w:val="00A90E4C"/>
    <w:rsid w:val="00A9360F"/>
    <w:rsid w:val="00A9539E"/>
    <w:rsid w:val="00A97F58"/>
    <w:rsid w:val="00AB5345"/>
    <w:rsid w:val="00AC3A7E"/>
    <w:rsid w:val="00AD66A5"/>
    <w:rsid w:val="00AE0D28"/>
    <w:rsid w:val="00AE4365"/>
    <w:rsid w:val="00B20C7E"/>
    <w:rsid w:val="00B21D66"/>
    <w:rsid w:val="00B267F3"/>
    <w:rsid w:val="00B3351B"/>
    <w:rsid w:val="00B4491B"/>
    <w:rsid w:val="00B6477D"/>
    <w:rsid w:val="00B81125"/>
    <w:rsid w:val="00BB3D8E"/>
    <w:rsid w:val="00BB77D8"/>
    <w:rsid w:val="00BC148D"/>
    <w:rsid w:val="00BC176E"/>
    <w:rsid w:val="00BC3395"/>
    <w:rsid w:val="00BD5B94"/>
    <w:rsid w:val="00C00D52"/>
    <w:rsid w:val="00C014B5"/>
    <w:rsid w:val="00C131A3"/>
    <w:rsid w:val="00C300A4"/>
    <w:rsid w:val="00C311C2"/>
    <w:rsid w:val="00C33BE9"/>
    <w:rsid w:val="00C3416D"/>
    <w:rsid w:val="00C464A9"/>
    <w:rsid w:val="00C50139"/>
    <w:rsid w:val="00C565BB"/>
    <w:rsid w:val="00C571FF"/>
    <w:rsid w:val="00C62CC7"/>
    <w:rsid w:val="00C65D25"/>
    <w:rsid w:val="00C67D72"/>
    <w:rsid w:val="00C73C01"/>
    <w:rsid w:val="00C747B7"/>
    <w:rsid w:val="00C77247"/>
    <w:rsid w:val="00C80E37"/>
    <w:rsid w:val="00C84446"/>
    <w:rsid w:val="00C8549C"/>
    <w:rsid w:val="00C87EF4"/>
    <w:rsid w:val="00C9265F"/>
    <w:rsid w:val="00CB4CAF"/>
    <w:rsid w:val="00CC1977"/>
    <w:rsid w:val="00CE2DC6"/>
    <w:rsid w:val="00CE375B"/>
    <w:rsid w:val="00CE4DB8"/>
    <w:rsid w:val="00D029BC"/>
    <w:rsid w:val="00D05A97"/>
    <w:rsid w:val="00D102DB"/>
    <w:rsid w:val="00D1145C"/>
    <w:rsid w:val="00D32FC0"/>
    <w:rsid w:val="00D344ED"/>
    <w:rsid w:val="00D379B5"/>
    <w:rsid w:val="00D41211"/>
    <w:rsid w:val="00D4672F"/>
    <w:rsid w:val="00D500E1"/>
    <w:rsid w:val="00D53462"/>
    <w:rsid w:val="00D6076B"/>
    <w:rsid w:val="00D74F2A"/>
    <w:rsid w:val="00D8177E"/>
    <w:rsid w:val="00D86711"/>
    <w:rsid w:val="00D8698F"/>
    <w:rsid w:val="00D87423"/>
    <w:rsid w:val="00D95946"/>
    <w:rsid w:val="00DA09C3"/>
    <w:rsid w:val="00DA1F2B"/>
    <w:rsid w:val="00DA42D4"/>
    <w:rsid w:val="00DB4D81"/>
    <w:rsid w:val="00DB5324"/>
    <w:rsid w:val="00DC23A1"/>
    <w:rsid w:val="00DC4816"/>
    <w:rsid w:val="00DD6872"/>
    <w:rsid w:val="00DE238C"/>
    <w:rsid w:val="00DF2B2D"/>
    <w:rsid w:val="00E466EC"/>
    <w:rsid w:val="00E46C36"/>
    <w:rsid w:val="00E66511"/>
    <w:rsid w:val="00E71155"/>
    <w:rsid w:val="00E71FAC"/>
    <w:rsid w:val="00E75B91"/>
    <w:rsid w:val="00E84B3D"/>
    <w:rsid w:val="00E9183B"/>
    <w:rsid w:val="00EA708E"/>
    <w:rsid w:val="00EB3BAD"/>
    <w:rsid w:val="00EC49A3"/>
    <w:rsid w:val="00EE36AA"/>
    <w:rsid w:val="00F00828"/>
    <w:rsid w:val="00F21926"/>
    <w:rsid w:val="00F246BD"/>
    <w:rsid w:val="00F40D5F"/>
    <w:rsid w:val="00F50623"/>
    <w:rsid w:val="00F5088E"/>
    <w:rsid w:val="00F50C47"/>
    <w:rsid w:val="00F7203E"/>
    <w:rsid w:val="00F73408"/>
    <w:rsid w:val="00F763BF"/>
    <w:rsid w:val="00F77A74"/>
    <w:rsid w:val="00F92A97"/>
    <w:rsid w:val="00FA1F45"/>
    <w:rsid w:val="00FB470C"/>
    <w:rsid w:val="00FC3B75"/>
    <w:rsid w:val="00FE2110"/>
    <w:rsid w:val="00FE2D2D"/>
    <w:rsid w:val="00FE5BE4"/>
    <w:rsid w:val="00FF7221"/>
    <w:rsid w:val="00FF7AFA"/>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E54ED"/>
  <w15:docId w15:val="{F3F8E3D0-9BE0-7A49-B3DE-9BA66ABC9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ES_tradnl"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221F"/>
    <w:pPr>
      <w:spacing w:line="240" w:lineRule="auto"/>
    </w:pPr>
    <w:rPr>
      <w:rFonts w:ascii="Times New Roman" w:eastAsia="Times New Roman" w:hAnsi="Times New Roman" w:cs="Times New Roman"/>
      <w:sz w:val="24"/>
      <w:szCs w:val="24"/>
      <w:lang w:val="es-PE"/>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E66511"/>
    <w:rPr>
      <w:sz w:val="18"/>
      <w:szCs w:val="18"/>
    </w:rPr>
  </w:style>
  <w:style w:type="character" w:customStyle="1" w:styleId="TextodegloboCar">
    <w:name w:val="Texto de globo Car"/>
    <w:basedOn w:val="Fuentedeprrafopredeter"/>
    <w:link w:val="Textodeglobo"/>
    <w:uiPriority w:val="99"/>
    <w:semiHidden/>
    <w:rsid w:val="00E66511"/>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2E51FB"/>
    <w:rPr>
      <w:sz w:val="16"/>
      <w:szCs w:val="16"/>
    </w:rPr>
  </w:style>
  <w:style w:type="paragraph" w:styleId="Textocomentario">
    <w:name w:val="annotation text"/>
    <w:basedOn w:val="Normal"/>
    <w:link w:val="TextocomentarioCar"/>
    <w:uiPriority w:val="99"/>
    <w:semiHidden/>
    <w:unhideWhenUsed/>
    <w:rsid w:val="002E51FB"/>
    <w:rPr>
      <w:sz w:val="20"/>
      <w:szCs w:val="20"/>
    </w:rPr>
  </w:style>
  <w:style w:type="character" w:customStyle="1" w:styleId="TextocomentarioCar">
    <w:name w:val="Texto comentario Car"/>
    <w:basedOn w:val="Fuentedeprrafopredeter"/>
    <w:link w:val="Textocomentario"/>
    <w:uiPriority w:val="99"/>
    <w:semiHidden/>
    <w:rsid w:val="002E51FB"/>
    <w:rPr>
      <w:sz w:val="20"/>
      <w:szCs w:val="20"/>
    </w:rPr>
  </w:style>
  <w:style w:type="paragraph" w:styleId="Asuntodelcomentario">
    <w:name w:val="annotation subject"/>
    <w:basedOn w:val="Textocomentario"/>
    <w:next w:val="Textocomentario"/>
    <w:link w:val="AsuntodelcomentarioCar"/>
    <w:uiPriority w:val="99"/>
    <w:semiHidden/>
    <w:unhideWhenUsed/>
    <w:rsid w:val="002E51FB"/>
    <w:rPr>
      <w:b/>
      <w:bCs/>
    </w:rPr>
  </w:style>
  <w:style w:type="character" w:customStyle="1" w:styleId="AsuntodelcomentarioCar">
    <w:name w:val="Asunto del comentario Car"/>
    <w:basedOn w:val="TextocomentarioCar"/>
    <w:link w:val="Asuntodelcomentario"/>
    <w:uiPriority w:val="99"/>
    <w:semiHidden/>
    <w:rsid w:val="002E51FB"/>
    <w:rPr>
      <w:b/>
      <w:bCs/>
      <w:sz w:val="20"/>
      <w:szCs w:val="20"/>
    </w:rPr>
  </w:style>
  <w:style w:type="paragraph" w:styleId="Revisin">
    <w:name w:val="Revision"/>
    <w:hidden/>
    <w:uiPriority w:val="99"/>
    <w:semiHidden/>
    <w:rsid w:val="00CE375B"/>
    <w:pPr>
      <w:spacing w:line="240" w:lineRule="auto"/>
    </w:pPr>
  </w:style>
  <w:style w:type="character" w:styleId="Hipervnculo">
    <w:name w:val="Hyperlink"/>
    <w:basedOn w:val="Fuentedeprrafopredeter"/>
    <w:uiPriority w:val="99"/>
    <w:unhideWhenUsed/>
    <w:rsid w:val="00274139"/>
    <w:rPr>
      <w:color w:val="0000FF" w:themeColor="hyperlink"/>
      <w:u w:val="single"/>
    </w:rPr>
  </w:style>
  <w:style w:type="character" w:styleId="Mencinsinresolver">
    <w:name w:val="Unresolved Mention"/>
    <w:basedOn w:val="Fuentedeprrafopredeter"/>
    <w:uiPriority w:val="99"/>
    <w:semiHidden/>
    <w:unhideWhenUsed/>
    <w:rsid w:val="00274139"/>
    <w:rPr>
      <w:color w:val="808080"/>
      <w:shd w:val="clear" w:color="auto" w:fill="E6E6E6"/>
    </w:rPr>
  </w:style>
  <w:style w:type="character" w:styleId="Hipervnculovisitado">
    <w:name w:val="FollowedHyperlink"/>
    <w:basedOn w:val="Fuentedeprrafopredeter"/>
    <w:uiPriority w:val="99"/>
    <w:semiHidden/>
    <w:unhideWhenUsed/>
    <w:rsid w:val="006902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404088">
      <w:bodyDiv w:val="1"/>
      <w:marLeft w:val="0"/>
      <w:marRight w:val="0"/>
      <w:marTop w:val="0"/>
      <w:marBottom w:val="0"/>
      <w:divBdr>
        <w:top w:val="none" w:sz="0" w:space="0" w:color="auto"/>
        <w:left w:val="none" w:sz="0" w:space="0" w:color="auto"/>
        <w:bottom w:val="none" w:sz="0" w:space="0" w:color="auto"/>
        <w:right w:val="none" w:sz="0" w:space="0" w:color="auto"/>
      </w:divBdr>
    </w:div>
    <w:div w:id="1004473526">
      <w:bodyDiv w:val="1"/>
      <w:marLeft w:val="0"/>
      <w:marRight w:val="0"/>
      <w:marTop w:val="0"/>
      <w:marBottom w:val="0"/>
      <w:divBdr>
        <w:top w:val="none" w:sz="0" w:space="0" w:color="auto"/>
        <w:left w:val="none" w:sz="0" w:space="0" w:color="auto"/>
        <w:bottom w:val="none" w:sz="0" w:space="0" w:color="auto"/>
        <w:right w:val="none" w:sz="0" w:space="0" w:color="auto"/>
      </w:divBdr>
    </w:div>
    <w:div w:id="1076822427">
      <w:bodyDiv w:val="1"/>
      <w:marLeft w:val="0"/>
      <w:marRight w:val="0"/>
      <w:marTop w:val="0"/>
      <w:marBottom w:val="0"/>
      <w:divBdr>
        <w:top w:val="none" w:sz="0" w:space="0" w:color="auto"/>
        <w:left w:val="none" w:sz="0" w:space="0" w:color="auto"/>
        <w:bottom w:val="none" w:sz="0" w:space="0" w:color="auto"/>
        <w:right w:val="none" w:sz="0" w:space="0" w:color="auto"/>
      </w:divBdr>
    </w:div>
    <w:div w:id="1398014940">
      <w:bodyDiv w:val="1"/>
      <w:marLeft w:val="0"/>
      <w:marRight w:val="0"/>
      <w:marTop w:val="0"/>
      <w:marBottom w:val="0"/>
      <w:divBdr>
        <w:top w:val="none" w:sz="0" w:space="0" w:color="auto"/>
        <w:left w:val="none" w:sz="0" w:space="0" w:color="auto"/>
        <w:bottom w:val="none" w:sz="0" w:space="0" w:color="auto"/>
        <w:right w:val="none" w:sz="0" w:space="0" w:color="auto"/>
      </w:divBdr>
    </w:div>
    <w:div w:id="1576013764">
      <w:bodyDiv w:val="1"/>
      <w:marLeft w:val="0"/>
      <w:marRight w:val="0"/>
      <w:marTop w:val="0"/>
      <w:marBottom w:val="0"/>
      <w:divBdr>
        <w:top w:val="none" w:sz="0" w:space="0" w:color="auto"/>
        <w:left w:val="none" w:sz="0" w:space="0" w:color="auto"/>
        <w:bottom w:val="none" w:sz="0" w:space="0" w:color="auto"/>
        <w:right w:val="none" w:sz="0" w:space="0" w:color="auto"/>
      </w:divBdr>
    </w:div>
    <w:div w:id="1725985869">
      <w:bodyDiv w:val="1"/>
      <w:marLeft w:val="0"/>
      <w:marRight w:val="0"/>
      <w:marTop w:val="0"/>
      <w:marBottom w:val="0"/>
      <w:divBdr>
        <w:top w:val="none" w:sz="0" w:space="0" w:color="auto"/>
        <w:left w:val="none" w:sz="0" w:space="0" w:color="auto"/>
        <w:bottom w:val="none" w:sz="0" w:space="0" w:color="auto"/>
        <w:right w:val="none" w:sz="0" w:space="0" w:color="auto"/>
      </w:divBdr>
    </w:div>
    <w:div w:id="2112164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g"/><Relationship Id="rId26" Type="http://schemas.openxmlformats.org/officeDocument/2006/relationships/hyperlink" Target="https://doi.org/10.1111/j.2151-6952.2003.tb00098.x" TargetMode="External"/><Relationship Id="rId39" Type="http://schemas.openxmlformats.org/officeDocument/2006/relationships/hyperlink" Target="https://doi.org/10.1080/23796529.2011.11674682" TargetMode="External"/><Relationship Id="rId21" Type="http://schemas.openxmlformats.org/officeDocument/2006/relationships/hyperlink" Target="http://www.bnp.gob.pe/documentos/proteccion_colecciones/conservacion_documento_0005.pdf" TargetMode="External"/><Relationship Id="rId34" Type="http://schemas.openxmlformats.org/officeDocument/2006/relationships/hyperlink" Target="https://doi.org/10.3384/cu.2000.1525.09112205" TargetMode="External"/><Relationship Id="rId42" Type="http://schemas.openxmlformats.org/officeDocument/2006/relationships/hyperlink" Target="https://doi.org/10.1080/1369118X.2020.1766534" TargetMode="External"/><Relationship Id="rId47" Type="http://schemas.openxmlformats.org/officeDocument/2006/relationships/hyperlink" Target="https://doi.org/10.37840/ragn.v29i1.68" TargetMode="External"/><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bnp.gob.pe/documentos/resolucion_gerencia_general/2019/RGG-096-2019-BNP-GG.pdf" TargetMode="External"/><Relationship Id="rId29" Type="http://schemas.openxmlformats.org/officeDocument/2006/relationships/hyperlink" Target="https://doi.org/10.1080/15228830802458590" TargetMode="External"/><Relationship Id="rId11" Type="http://schemas.openxmlformats.org/officeDocument/2006/relationships/image" Target="media/image1.png"/><Relationship Id="rId24" Type="http://schemas.openxmlformats.org/officeDocument/2006/relationships/hyperlink" Target="https://doi.org/10.1086/691368" TargetMode="External"/><Relationship Id="rId32" Type="http://schemas.openxmlformats.org/officeDocument/2006/relationships/hyperlink" Target="https://doi.org/10.3384/cu.3971" TargetMode="External"/><Relationship Id="rId37" Type="http://schemas.openxmlformats.org/officeDocument/2006/relationships/hyperlink" Target="https://doi.org/10.1080/03087298.2000.10443379" TargetMode="External"/><Relationship Id="rId40" Type="http://schemas.openxmlformats.org/officeDocument/2006/relationships/hyperlink" Target="https://doi.org/10.3390/rs13112226" TargetMode="External"/><Relationship Id="rId45" Type="http://schemas.openxmlformats.org/officeDocument/2006/relationships/hyperlink" Target="https://chambioutofthearchive.hemi.press/5-out-of-the-archive-and-into-the-streets-el-cusco-de-martin-chambi/"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www.bnp.gob.pe/documentos/resolucion_gerencia_general/2019/RGG-096-2019-BNP-GG.pdf" TargetMode="External"/><Relationship Id="rId28" Type="http://schemas.openxmlformats.org/officeDocument/2006/relationships/hyperlink" Target="https://cedoc.sisbib.unmsm.edu.pe/archivo-audiovisual/tafos" TargetMode="External"/><Relationship Id="rId36" Type="http://schemas.openxmlformats.org/officeDocument/2006/relationships/hyperlink" Target="https://transformativestudies.org/wp-content/uploads/10.3798tia.1937-0237.2017.pdf" TargetMode="External"/><Relationship Id="rId49" Type="http://schemas.openxmlformats.org/officeDocument/2006/relationships/hyperlink" Target="https://doi.org/10.7551/mitpress/9780262033534.003.0003" TargetMode="External"/><Relationship Id="rId10" Type="http://schemas.openxmlformats.org/officeDocument/2006/relationships/hyperlink" Target="https://orcid.org/0009-0002-5015-705X" TargetMode="External"/><Relationship Id="rId19" Type="http://schemas.openxmlformats.org/officeDocument/2006/relationships/image" Target="media/image6.jpg"/><Relationship Id="rId31" Type="http://schemas.openxmlformats.org/officeDocument/2006/relationships/hyperlink" Target="https://doi.org/10.4000/artelogie.8872" TargetMode="External"/><Relationship Id="rId44" Type="http://schemas.openxmlformats.org/officeDocument/2006/relationships/hyperlink" Target="https://doi.org/10.4000/bifea.4469"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szuniga@pucp.edu.pe" TargetMode="External"/><Relationship Id="rId14" Type="http://schemas.openxmlformats.org/officeDocument/2006/relationships/hyperlink" Target="http://www.bnp.gob.pe/documentos/proteccion_colecciones/conservacion_documento_0005.pdf" TargetMode="External"/><Relationship Id="rId22" Type="http://schemas.openxmlformats.org/officeDocument/2006/relationships/hyperlink" Target="http://www.bnp.gob.pe/documentos/resolucion_gerencia_general/2019/RGG-083-2019-BNP-GG.pdf" TargetMode="External"/><Relationship Id="rId27" Type="http://schemas.openxmlformats.org/officeDocument/2006/relationships/hyperlink" Target="https://doi.org/10.1017/alj.2018.39" TargetMode="External"/><Relationship Id="rId30" Type="http://schemas.openxmlformats.org/officeDocument/2006/relationships/hyperlink" Target="https://elcomercio.pe/archivo-elcomercio/" TargetMode="External"/><Relationship Id="rId35" Type="http://schemas.openxmlformats.org/officeDocument/2006/relationships/hyperlink" Target="https://doi.org/10.3138/seminar.57.3.3" TargetMode="External"/><Relationship Id="rId43" Type="http://schemas.openxmlformats.org/officeDocument/2006/relationships/hyperlink" Target="https://doi.org/10.4324/9781003086819" TargetMode="External"/><Relationship Id="rId48" Type="http://schemas.openxmlformats.org/officeDocument/2006/relationships/hyperlink" Target="http://www.digitizationguidelines.gov/guidelines/Digital_Imaging_Science.ppt"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www.bnp.gob.pe/documentos/resolucion_gerencia_general/2019/RGG-083-2019-BNP-GG.pdf" TargetMode="External"/><Relationship Id="rId17" Type="http://schemas.openxmlformats.org/officeDocument/2006/relationships/image" Target="media/image4.png"/><Relationship Id="rId25" Type="http://schemas.openxmlformats.org/officeDocument/2006/relationships/hyperlink" Target="https://doi.org/10.7551/mitpress/9780262033534.003.0004" TargetMode="External"/><Relationship Id="rId33" Type="http://schemas.openxmlformats.org/officeDocument/2006/relationships/hyperlink" Target="https://doi.org/10.1080/14725860220137345" TargetMode="External"/><Relationship Id="rId38" Type="http://schemas.openxmlformats.org/officeDocument/2006/relationships/hyperlink" Target="https://doi.org/10.1111/muan.12131" TargetMode="External"/><Relationship Id="rId46" Type="http://schemas.openxmlformats.org/officeDocument/2006/relationships/hyperlink" Target="https://doi.org/10.1080/13682199.2002.11784395" TargetMode="External"/><Relationship Id="rId20" Type="http://schemas.openxmlformats.org/officeDocument/2006/relationships/hyperlink" Target="https://www.instagram.com/tafospucp/" TargetMode="External"/><Relationship Id="rId41" Type="http://schemas.openxmlformats.org/officeDocument/2006/relationships/hyperlink" Target="https://www.pucp.edu.pe/archivos-audiovisuales-pucp/"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aOpYqVMJ3OYxIPN6DSOWmIbpLw==">CgMxLjAyCGguZ2pkZ3hzMgloLjMwajB6bGwyCWguMWZvYjl0ZTIJaC4zem55c2g3MgloLjJldDkycDAyCGgudHlqY3d0MgloLjNkeTZ2a20yCWguMXQzaDVzZjIJaC40ZDM0b2c4MgloLjJzOGV5bzEyCWguMTdkcDh2dTIJaC4zcmRjcmpuMgloLjI2aW4xcmcyCGgubG54Yno5MgloLjM1bmt1bjIyCWguMWtzdjR1djgAciExSXg4ZGVlclg5YlEyRUtOSThZOVdjMHNFUG9PT0Mzc0o=</go:docsCustomData>
</go:gDocsCustomXmlDataStorage>
</file>

<file path=customXml/item2.xml><?xml version="1.0" encoding="utf-8"?>
<b:Sources xmlns:b="http://schemas.openxmlformats.org/officeDocument/2006/bibliography" xmlns="http://schemas.openxmlformats.org/officeDocument/2006/bibliography" SelectedStyle="/ISO690Nmerical.XSL" StyleName="ISO 690 - Referencia numérica" Version="1987"/>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D5A8D4-718B-4127-83BF-E17F98D04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10928</Words>
  <Characters>60108</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Nohelia</dc:creator>
  <cp:lastModifiedBy>EVA NOHELIA PASAPERA TUPIÑO</cp:lastModifiedBy>
  <cp:revision>2</cp:revision>
  <dcterms:created xsi:type="dcterms:W3CDTF">2024-07-02T23:12:00Z</dcterms:created>
  <dcterms:modified xsi:type="dcterms:W3CDTF">2024-07-02T23:12:00Z</dcterms:modified>
</cp:coreProperties>
</file>